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003ADDF3" w:rsidR="003446F9" w:rsidRPr="00301803" w:rsidRDefault="009D665A" w:rsidP="003446F9">
      <w:pPr>
        <w:pStyle w:val="CRCoverPage"/>
        <w:tabs>
          <w:tab w:val="right" w:pos="9639"/>
        </w:tabs>
        <w:spacing w:after="0"/>
        <w:rPr>
          <w:b/>
          <w:i/>
          <w:noProof/>
          <w:sz w:val="28"/>
          <w:lang w:val="en-US"/>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rsidRPr="004E2857">
        <w:rPr>
          <w:b/>
          <w:sz w:val="24"/>
          <w:szCs w:val="24"/>
        </w:rPr>
        <w:t>#</w:t>
      </w:r>
      <w:r w:rsidRPr="004E2857">
        <w:t xml:space="preserve"> </w:t>
      </w:r>
      <w:r w:rsidRPr="004E2857">
        <w:rPr>
          <w:b/>
          <w:sz w:val="24"/>
          <w:szCs w:val="24"/>
        </w:rPr>
        <w:t>101-bis-e</w:t>
      </w:r>
      <w:r w:rsidR="003446F9">
        <w:rPr>
          <w:b/>
          <w:i/>
          <w:noProof/>
          <w:sz w:val="28"/>
        </w:rPr>
        <w:tab/>
      </w:r>
      <w:r w:rsidRPr="009D665A">
        <w:rPr>
          <w:b/>
          <w:noProof/>
          <w:sz w:val="24"/>
        </w:rPr>
        <w:t>R4-2200296</w:t>
      </w:r>
    </w:p>
    <w:p w14:paraId="02AC37B9" w14:textId="0AC168B8" w:rsidR="003446F9" w:rsidRPr="009D665A" w:rsidRDefault="009D665A" w:rsidP="003446F9">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44FDE5C4"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9D665A">
        <w:rPr>
          <w:rFonts w:ascii="Arial" w:hAnsi="Arial" w:cs="Arial"/>
          <w:b/>
        </w:rPr>
        <w:t>6</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A4042C">
        <w:rPr>
          <w:rFonts w:ascii="Arial" w:hAnsi="Arial" w:cs="Arial"/>
          <w:b/>
        </w:rPr>
        <w:t>3</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48DB8A32"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B214A4">
        <w:rPr>
          <w:rFonts w:ascii="Arial" w:hAnsi="Arial" w:cs="Arial"/>
          <w:b/>
        </w:rPr>
        <w:t>RRM relaxation</w:t>
      </w:r>
      <w:r w:rsidR="000C18CE" w:rsidRPr="000C18CE">
        <w:rPr>
          <w:rFonts w:ascii="Arial" w:hAnsi="Arial" w:cs="Arial"/>
          <w:b/>
        </w:rPr>
        <w:t xml:space="preserve"> requirement 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7F316B" w14:textId="3C4BD5BA" w:rsidR="00EC58E7" w:rsidRPr="005047F6" w:rsidRDefault="00B0418E" w:rsidP="005047F6">
      <w:pPr>
        <w:jc w:val="both"/>
      </w:pPr>
      <w:r>
        <w:t xml:space="preserve">In last RAN4 meeting, the RRM </w:t>
      </w:r>
      <w:r w:rsidR="00EC58E7">
        <w:t>relaxation</w:t>
      </w:r>
      <w:r w:rsidR="000C18CE">
        <w:t xml:space="preserve"> 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p w14:paraId="76ADA3CC" w14:textId="3BE4AA93" w:rsidR="00D05F76" w:rsidRDefault="00EC58E7" w:rsidP="00EC58E7">
      <w:pPr>
        <w:tabs>
          <w:tab w:val="left" w:pos="990"/>
        </w:tabs>
        <w:autoSpaceDE/>
        <w:autoSpaceDN/>
        <w:adjustRightInd/>
        <w:spacing w:before="0" w:beforeAutospacing="0" w:after="120" w:line="252" w:lineRule="auto"/>
        <w:rPr>
          <w:color w:val="000000"/>
        </w:rPr>
      </w:pPr>
      <w:r w:rsidRPr="00EC58E7">
        <w:rPr>
          <w:color w:val="000000"/>
        </w:rPr>
        <w:t>RAN2</w:t>
      </w:r>
      <w:r>
        <w:rPr>
          <w:color w:val="000000"/>
        </w:rPr>
        <w:t xml:space="preserve"> also </w:t>
      </w:r>
      <w:r w:rsidR="005047F6">
        <w:rPr>
          <w:color w:val="000000"/>
        </w:rPr>
        <w:t xml:space="preserve">achieved some </w:t>
      </w:r>
      <w:r>
        <w:rPr>
          <w:color w:val="000000"/>
        </w:rPr>
        <w:t>agreements</w:t>
      </w:r>
      <w:r w:rsidRPr="00EC58E7">
        <w:rPr>
          <w:color w:val="000000"/>
        </w:rPr>
        <w:t xml:space="preserve"> </w:t>
      </w:r>
      <w:r>
        <w:rPr>
          <w:color w:val="000000"/>
        </w:rPr>
        <w:t xml:space="preserve">of RRM relaxation in last </w:t>
      </w:r>
      <w:r w:rsidR="005047F6">
        <w:rPr>
          <w:color w:val="000000"/>
        </w:rPr>
        <w:t xml:space="preserve">#116e </w:t>
      </w:r>
      <w:r>
        <w:rPr>
          <w:color w:val="000000"/>
        </w:rPr>
        <w:t>meeting, duplicated as below.</w:t>
      </w:r>
    </w:p>
    <w:tbl>
      <w:tblPr>
        <w:tblStyle w:val="TableGrid"/>
        <w:tblW w:w="0" w:type="auto"/>
        <w:tblLook w:val="04A0" w:firstRow="1" w:lastRow="0" w:firstColumn="1" w:lastColumn="0" w:noHBand="0" w:noVBand="1"/>
      </w:tblPr>
      <w:tblGrid>
        <w:gridCol w:w="9629"/>
      </w:tblGrid>
      <w:tr w:rsidR="00EC58E7" w:rsidRPr="00EC58E7" w14:paraId="2B6A661E" w14:textId="77777777" w:rsidTr="00EC58E7">
        <w:tc>
          <w:tcPr>
            <w:tcW w:w="9629" w:type="dxa"/>
          </w:tcPr>
          <w:p w14:paraId="0FD4D99C" w14:textId="77777777" w:rsidR="005047F6" w:rsidRPr="005047F6" w:rsidRDefault="005047F6" w:rsidP="005047F6">
            <w:pPr>
              <w:spacing w:before="0" w:beforeAutospacing="0" w:after="0"/>
              <w:rPr>
                <w:sz w:val="20"/>
                <w:szCs w:val="20"/>
              </w:rPr>
            </w:pPr>
            <w:r w:rsidRPr="005047F6">
              <w:rPr>
                <w:sz w:val="20"/>
                <w:szCs w:val="20"/>
              </w:rPr>
              <w:t>Agreements via email - from offline 111:</w:t>
            </w:r>
          </w:p>
          <w:p w14:paraId="73ACF3DC"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highlight w:val="green"/>
              </w:rPr>
            </w:pPr>
            <w:r w:rsidRPr="005047F6">
              <w:rPr>
                <w:sz w:val="20"/>
                <w:szCs w:val="20"/>
                <w:highlight w:val="green"/>
              </w:rPr>
              <w:t>UE is not allowed to relax its RRM measurements if both stationarity criterion and R17 not-at-cell-edge criterion are configured but UE meets only the R17 not-at-cell-edge criterion.</w:t>
            </w:r>
          </w:p>
          <w:p w14:paraId="4D1435FC"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highlight w:val="green"/>
              </w:rPr>
              <w:t>UE reports to network when it no longer meets relaxation criteria.</w:t>
            </w:r>
          </w:p>
          <w:p w14:paraId="1B67D027"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No additional signaling is introduced for network to tell UE whether and which criteria for RRM relaxation is considered satisfied when leaving RRC_CONNECTED state.</w:t>
            </w:r>
          </w:p>
          <w:p w14:paraId="78A92635"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No need for UE to send UE Assistance Information to request network configuring it with relaxation criteria.</w:t>
            </w:r>
          </w:p>
          <w:p w14:paraId="0C2BA862"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 xml:space="preserve">UE does not report its history/state of RRM relaxation when transitioning from RRC Idle/Inactive to RRC Connected.  </w:t>
            </w:r>
          </w:p>
          <w:p w14:paraId="251DBA49" w14:textId="158F04D4"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Relaxation criteria for UEs in RRC Connected are configured by only dedicated signaling.</w:t>
            </w:r>
          </w:p>
          <w:p w14:paraId="00804C55" w14:textId="77777777" w:rsidR="005047F6" w:rsidRPr="005047F6" w:rsidRDefault="005047F6" w:rsidP="005047F6">
            <w:pPr>
              <w:spacing w:before="0" w:beforeAutospacing="0" w:after="0"/>
              <w:rPr>
                <w:sz w:val="20"/>
                <w:szCs w:val="20"/>
              </w:rPr>
            </w:pPr>
            <w:r w:rsidRPr="005047F6">
              <w:rPr>
                <w:sz w:val="20"/>
                <w:szCs w:val="20"/>
              </w:rPr>
              <w:t>Agreements online:</w:t>
            </w:r>
          </w:p>
          <w:p w14:paraId="54FCF9C5" w14:textId="77777777" w:rsidR="005047F6" w:rsidRPr="005047F6" w:rsidRDefault="005047F6" w:rsidP="005047F6">
            <w:pPr>
              <w:pStyle w:val="ListParagraph"/>
              <w:numPr>
                <w:ilvl w:val="0"/>
                <w:numId w:val="31"/>
              </w:numPr>
              <w:autoSpaceDE/>
              <w:autoSpaceDN/>
              <w:adjustRightInd/>
              <w:spacing w:before="0" w:beforeAutospacing="0" w:line="240" w:lineRule="auto"/>
              <w:ind w:firstLineChars="0"/>
              <w:jc w:val="both"/>
              <w:rPr>
                <w:sz w:val="20"/>
                <w:szCs w:val="20"/>
              </w:rPr>
            </w:pPr>
            <w:r w:rsidRPr="005047F6">
              <w:rPr>
                <w:sz w:val="20"/>
                <w:szCs w:val="20"/>
              </w:rPr>
              <w:t>RAN2 assume that the existing RRM measurement framework can be used as baseline for enabling and disabling RRM relaxations for UEs in RRC Connected. Other methods can be considered too based on relaxation methods agreed by RAN4.</w:t>
            </w:r>
          </w:p>
          <w:p w14:paraId="0806F0CF" w14:textId="77777777" w:rsidR="005047F6" w:rsidRPr="005047F6" w:rsidRDefault="005047F6" w:rsidP="005047F6">
            <w:pPr>
              <w:pStyle w:val="ListParagraph"/>
              <w:numPr>
                <w:ilvl w:val="0"/>
                <w:numId w:val="31"/>
              </w:numPr>
              <w:autoSpaceDE/>
              <w:autoSpaceDN/>
              <w:adjustRightInd/>
              <w:spacing w:before="0" w:beforeAutospacing="0" w:line="240" w:lineRule="auto"/>
              <w:ind w:firstLineChars="0"/>
              <w:jc w:val="both"/>
              <w:rPr>
                <w:sz w:val="20"/>
                <w:szCs w:val="20"/>
              </w:rPr>
            </w:pPr>
            <w:r w:rsidRPr="005047F6">
              <w:rPr>
                <w:sz w:val="20"/>
                <w:szCs w:val="20"/>
              </w:rPr>
              <w:t>RAN2 understands that no prohibit timer is needed, if legacy measurement reporting framework is reused by UE to report its relaxation status</w:t>
            </w:r>
          </w:p>
          <w:p w14:paraId="28C512AE" w14:textId="72830CDD" w:rsidR="00EC58E7" w:rsidRPr="005047F6" w:rsidRDefault="005047F6" w:rsidP="005047F6">
            <w:pPr>
              <w:pStyle w:val="ListParagraph"/>
              <w:numPr>
                <w:ilvl w:val="0"/>
                <w:numId w:val="31"/>
              </w:numPr>
              <w:autoSpaceDE/>
              <w:autoSpaceDN/>
              <w:adjustRightInd/>
              <w:spacing w:before="0" w:beforeAutospacing="0" w:line="240" w:lineRule="auto"/>
              <w:ind w:firstLineChars="0"/>
              <w:jc w:val="both"/>
              <w:rPr>
                <w:sz w:val="20"/>
                <w:szCs w:val="20"/>
              </w:rPr>
            </w:pPr>
            <w:r w:rsidRPr="005047F6">
              <w:rPr>
                <w:sz w:val="20"/>
                <w:szCs w:val="20"/>
              </w:rPr>
              <w:t>The granularity of RRM measurement relaxations (i.e. whether it should be specified per beam, per cell or per frequency) should be handled by RAN4</w:t>
            </w:r>
          </w:p>
        </w:tc>
      </w:tr>
    </w:tbl>
    <w:p w14:paraId="6458EA93" w14:textId="77777777" w:rsidR="00EC58E7" w:rsidRPr="00EC58E7" w:rsidRDefault="00EC58E7" w:rsidP="00EC58E7">
      <w:pPr>
        <w:tabs>
          <w:tab w:val="left" w:pos="990"/>
        </w:tabs>
        <w:autoSpaceDE/>
        <w:autoSpaceDN/>
        <w:adjustRightInd/>
        <w:spacing w:before="0" w:beforeAutospacing="0" w:after="120" w:line="252" w:lineRule="auto"/>
        <w:rPr>
          <w:color w:val="000000"/>
        </w:rPr>
      </w:pPr>
    </w:p>
    <w:p w14:paraId="76A6C409" w14:textId="2148A59C" w:rsidR="00B0418E" w:rsidRDefault="004F15C9" w:rsidP="00873515">
      <w:pPr>
        <w:jc w:val="both"/>
      </w:pPr>
      <w:r>
        <w:t>In this contribution, we</w:t>
      </w:r>
      <w:r w:rsidR="00662D82">
        <w:t xml:space="preserve"> </w:t>
      </w:r>
      <w:r w:rsidR="00EC58E7">
        <w:t xml:space="preserve">further </w:t>
      </w:r>
      <w:r w:rsidR="00662D82">
        <w:t xml:space="preserve">discuss the RRM </w:t>
      </w:r>
      <w:r w:rsidR="00EC58E7">
        <w:t>relaxation</w:t>
      </w:r>
      <w:r>
        <w:t xml:space="preserve"> </w:t>
      </w:r>
      <w:r w:rsidR="00662D82">
        <w:t xml:space="preserve">requirement for </w:t>
      </w:r>
      <w:proofErr w:type="spellStart"/>
      <w:r w:rsidR="00662D82">
        <w:t>RedCap</w:t>
      </w:r>
      <w:proofErr w:type="spellEnd"/>
      <w:r>
        <w:t>.</w:t>
      </w:r>
    </w:p>
    <w:p w14:paraId="1AA3252B" w14:textId="27708B04" w:rsidR="00B23F53" w:rsidRPr="006E7539" w:rsidRDefault="00EC58E7" w:rsidP="00B23F53">
      <w:pPr>
        <w:pStyle w:val="Heading1"/>
        <w:numPr>
          <w:ilvl w:val="0"/>
          <w:numId w:val="10"/>
        </w:numPr>
        <w:pBdr>
          <w:top w:val="single" w:sz="12" w:space="2" w:color="auto"/>
        </w:pBdr>
        <w:jc w:val="both"/>
        <w:rPr>
          <w:sz w:val="32"/>
        </w:rPr>
      </w:pPr>
      <w:r w:rsidRPr="00EC58E7">
        <w:rPr>
          <w:sz w:val="32"/>
        </w:rPr>
        <w:t>RRM measur</w:t>
      </w:r>
      <w:r>
        <w:rPr>
          <w:sz w:val="32"/>
        </w:rPr>
        <w:t>e</w:t>
      </w:r>
      <w:r w:rsidRPr="00EC58E7">
        <w:rPr>
          <w:sz w:val="32"/>
        </w:rPr>
        <w:t>ment relaxation for Redcap</w:t>
      </w:r>
    </w:p>
    <w:p w14:paraId="3EC3A2D9" w14:textId="0605A235" w:rsidR="00E13CB1" w:rsidRPr="00E13CB1" w:rsidRDefault="00E13CB1" w:rsidP="00E13CB1">
      <w:pPr>
        <w:pStyle w:val="Heading2"/>
        <w:rPr>
          <w:rFonts w:ascii="Times" w:hAnsi="Times" w:cs="Times"/>
          <w:bCs/>
          <w:sz w:val="24"/>
          <w:szCs w:val="24"/>
        </w:rPr>
      </w:pPr>
      <w:r w:rsidRPr="00E13CB1">
        <w:rPr>
          <w:sz w:val="24"/>
          <w:szCs w:val="24"/>
        </w:rPr>
        <w:t xml:space="preserve">2.1 </w:t>
      </w:r>
      <w:r w:rsidRPr="00E13CB1">
        <w:rPr>
          <w:sz w:val="24"/>
          <w:szCs w:val="24"/>
        </w:rPr>
        <w:t xml:space="preserve">General aspects for RRM </w:t>
      </w:r>
      <w:r w:rsidRPr="00E13CB1">
        <w:rPr>
          <w:sz w:val="24"/>
          <w:szCs w:val="24"/>
        </w:rPr>
        <w:t>measurement</w:t>
      </w:r>
      <w:r w:rsidRPr="00E13CB1">
        <w:rPr>
          <w:sz w:val="24"/>
          <w:szCs w:val="24"/>
        </w:rPr>
        <w:t xml:space="preserve"> relaxation for Redcap</w:t>
      </w:r>
    </w:p>
    <w:p w14:paraId="44D76CC7" w14:textId="1A36AE26" w:rsidR="00F111D4" w:rsidRDefault="00F111D4" w:rsidP="004A08B2">
      <w:pPr>
        <w:spacing w:after="120"/>
        <w:jc w:val="both"/>
        <w:rPr>
          <w:rFonts w:ascii="Times" w:hAnsi="Times" w:cs="Times"/>
          <w:bCs/>
          <w:lang w:val="en-GB"/>
        </w:rPr>
      </w:pPr>
      <w:r>
        <w:rPr>
          <w:rFonts w:ascii="Times" w:hAnsi="Times" w:cs="Times"/>
          <w:bCs/>
          <w:lang w:val="en-GB"/>
        </w:rPr>
        <w:t>Based on the following agreements from RAN2,</w:t>
      </w:r>
    </w:p>
    <w:p w14:paraId="57C4189F" w14:textId="2666169D" w:rsidR="0084418E" w:rsidRP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t>Rule 1:</w:t>
      </w:r>
      <w:r>
        <w:rPr>
          <w:rFonts w:eastAsia="SimSun"/>
          <w:bCs/>
          <w:i/>
          <w:iCs/>
          <w:sz w:val="20"/>
          <w:szCs w:val="20"/>
          <w:lang w:eastAsia="x-none"/>
        </w:rPr>
        <w:t xml:space="preserve"> </w:t>
      </w:r>
      <w:r w:rsidRPr="0084418E">
        <w:rPr>
          <w:rFonts w:eastAsia="SimSun"/>
          <w:bCs/>
          <w:i/>
          <w:iCs/>
          <w:sz w:val="20"/>
          <w:szCs w:val="20"/>
          <w:lang w:eastAsia="x-none"/>
        </w:rPr>
        <w:t>In Rel-17 RRM relaxation for RRC_IDLE/INACTIVE, Rel-17 stationary criterion is mandatory, and Rel-17 not-at-cell-edge criterion is optional configuration</w:t>
      </w:r>
    </w:p>
    <w:p w14:paraId="18F1642E" w14:textId="4C9F5F02" w:rsidR="0084418E" w:rsidRP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t>Rule 2:</w:t>
      </w:r>
      <w:r>
        <w:rPr>
          <w:rFonts w:eastAsia="SimSun"/>
          <w:bCs/>
          <w:i/>
          <w:iCs/>
          <w:sz w:val="20"/>
          <w:szCs w:val="20"/>
          <w:lang w:eastAsia="x-none"/>
        </w:rPr>
        <w:t xml:space="preserve"> </w:t>
      </w:r>
      <w:r w:rsidRPr="0084418E">
        <w:rPr>
          <w:rFonts w:eastAsia="SimSun"/>
          <w:bCs/>
          <w:i/>
          <w:iCs/>
          <w:sz w:val="20"/>
          <w:szCs w:val="20"/>
          <w:lang w:eastAsia="x-none"/>
        </w:rPr>
        <w:t xml:space="preserve">A separate Rel-17 not-at-cell-edge threshold is introduced, and the new threshold is only associated with Rel-17 stationary criterion. </w:t>
      </w:r>
    </w:p>
    <w:p w14:paraId="218893E8" w14:textId="2707BCB2" w:rsid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lastRenderedPageBreak/>
        <w:t>Rule 3:</w:t>
      </w:r>
      <w:r>
        <w:rPr>
          <w:rFonts w:eastAsia="SimSun"/>
          <w:bCs/>
          <w:i/>
          <w:iCs/>
          <w:sz w:val="20"/>
          <w:szCs w:val="20"/>
          <w:lang w:eastAsia="x-none"/>
        </w:rPr>
        <w:t xml:space="preserve"> </w:t>
      </w:r>
      <w:r w:rsidRPr="0084418E">
        <w:rPr>
          <w:rFonts w:eastAsia="SimSun"/>
          <w:bCs/>
          <w:i/>
          <w:iCs/>
          <w:sz w:val="20"/>
          <w:szCs w:val="20"/>
          <w:lang w:eastAsia="x-none"/>
        </w:rPr>
        <w:t>If configured with a not-at-cell-edge criterion, the R17 stationary criterion can only be configured together with the R17 not-at-cell-edge criterion, not with the R16 one.</w:t>
      </w:r>
    </w:p>
    <w:p w14:paraId="2449E648" w14:textId="1C112437" w:rsidR="00324562" w:rsidRDefault="00324562" w:rsidP="0084418E">
      <w:pPr>
        <w:spacing w:after="120"/>
        <w:jc w:val="both"/>
        <w:rPr>
          <w:rFonts w:ascii="Times" w:hAnsi="Times" w:cs="Times"/>
          <w:bCs/>
          <w:lang w:val="en-GB"/>
        </w:rPr>
      </w:pPr>
      <w:r>
        <w:rPr>
          <w:rFonts w:ascii="Times" w:hAnsi="Times" w:cs="Times"/>
          <w:bCs/>
          <w:lang w:val="en-GB"/>
        </w:rPr>
        <w:t xml:space="preserve">To further clarify Rule 3, our understanding is: </w:t>
      </w:r>
      <w:r w:rsidRPr="00324562">
        <w:rPr>
          <w:rFonts w:ascii="Times" w:hAnsi="Times" w:cs="Times"/>
          <w:bCs/>
          <w:lang w:val="en-GB"/>
        </w:rPr>
        <w:t xml:space="preserve">If </w:t>
      </w:r>
      <w:proofErr w:type="spellStart"/>
      <w:r>
        <w:rPr>
          <w:rFonts w:ascii="Times" w:hAnsi="Times" w:cs="Times"/>
          <w:bCs/>
          <w:lang w:val="en-GB"/>
        </w:rPr>
        <w:t>RedCap</w:t>
      </w:r>
      <w:proofErr w:type="spellEnd"/>
      <w:r>
        <w:rPr>
          <w:rFonts w:ascii="Times" w:hAnsi="Times" w:cs="Times"/>
          <w:bCs/>
          <w:lang w:val="en-GB"/>
        </w:rPr>
        <w:t xml:space="preserve"> UE is configured </w:t>
      </w:r>
      <w:r w:rsidRPr="00324562">
        <w:rPr>
          <w:rFonts w:ascii="Times" w:hAnsi="Times" w:cs="Times"/>
          <w:bCs/>
          <w:lang w:val="en-GB"/>
        </w:rPr>
        <w:t xml:space="preserve">with </w:t>
      </w:r>
      <w:r>
        <w:rPr>
          <w:rFonts w:ascii="Times" w:hAnsi="Times" w:cs="Times"/>
          <w:bCs/>
          <w:lang w:val="en-GB"/>
        </w:rPr>
        <w:t>ONLY ONE</w:t>
      </w:r>
      <w:r w:rsidRPr="00324562">
        <w:rPr>
          <w:rFonts w:ascii="Times" w:hAnsi="Times" w:cs="Times"/>
          <w:bCs/>
          <w:lang w:val="en-GB"/>
        </w:rPr>
        <w:t xml:space="preserve"> not-at-cell-edge criterion, the R17 stationary criterion can only be configured together with the R17 not-at-cell-edge criterion, not with the R16 one.</w:t>
      </w:r>
      <w:r>
        <w:rPr>
          <w:rFonts w:ascii="Times" w:hAnsi="Times" w:cs="Times"/>
          <w:bCs/>
          <w:lang w:val="en-GB"/>
        </w:rPr>
        <w:t xml:space="preserve"> However, it allows to configure </w:t>
      </w:r>
      <w:r w:rsidR="0054766B">
        <w:rPr>
          <w:rFonts w:ascii="Times" w:hAnsi="Times" w:cs="Times"/>
          <w:bCs/>
          <w:lang w:val="en-GB"/>
        </w:rPr>
        <w:t>both R16 and R17</w:t>
      </w:r>
      <w:r>
        <w:rPr>
          <w:rFonts w:ascii="Times" w:hAnsi="Times" w:cs="Times"/>
          <w:bCs/>
          <w:lang w:val="en-GB"/>
        </w:rPr>
        <w:t xml:space="preserve"> </w:t>
      </w:r>
      <w:r w:rsidR="0054766B">
        <w:rPr>
          <w:rFonts w:ascii="Times" w:hAnsi="Times" w:cs="Times"/>
          <w:bCs/>
          <w:lang w:val="en-GB"/>
        </w:rPr>
        <w:t>non-at-cell-</w:t>
      </w:r>
      <w:r>
        <w:rPr>
          <w:rFonts w:ascii="Times" w:hAnsi="Times" w:cs="Times"/>
          <w:bCs/>
          <w:lang w:val="en-GB"/>
        </w:rPr>
        <w:t>edge criterion</w:t>
      </w:r>
      <w:r w:rsidR="0054766B">
        <w:rPr>
          <w:rFonts w:ascii="Times" w:hAnsi="Times" w:cs="Times"/>
          <w:bCs/>
          <w:lang w:val="en-GB"/>
        </w:rPr>
        <w:t xml:space="preserve"> (2 </w:t>
      </w:r>
      <w:r w:rsidR="0054766B">
        <w:rPr>
          <w:rFonts w:ascii="Times" w:hAnsi="Times" w:cs="Times"/>
          <w:bCs/>
          <w:lang w:val="en-GB"/>
        </w:rPr>
        <w:t>non-at-cell-</w:t>
      </w:r>
      <w:r w:rsidR="0054766B">
        <w:rPr>
          <w:rFonts w:ascii="Times" w:hAnsi="Times" w:cs="Times"/>
          <w:bCs/>
          <w:lang w:val="en-GB"/>
        </w:rPr>
        <w:t>edge criterion) together with R17 stationary criterion.</w:t>
      </w:r>
      <w:r>
        <w:rPr>
          <w:rFonts w:ascii="Times" w:hAnsi="Times" w:cs="Times"/>
          <w:bCs/>
          <w:lang w:val="en-GB"/>
        </w:rPr>
        <w:t xml:space="preserve"> </w:t>
      </w:r>
    </w:p>
    <w:p w14:paraId="1BFFA4F9" w14:textId="58A710EB" w:rsidR="00F111D4" w:rsidRDefault="0084418E" w:rsidP="0084418E">
      <w:pPr>
        <w:spacing w:after="120"/>
        <w:jc w:val="both"/>
        <w:rPr>
          <w:rFonts w:ascii="Times" w:hAnsi="Times" w:cs="Times"/>
          <w:bCs/>
          <w:lang w:val="en-GB"/>
        </w:rPr>
      </w:pPr>
      <w:r>
        <w:rPr>
          <w:rFonts w:ascii="Times" w:hAnsi="Times" w:cs="Times"/>
          <w:bCs/>
          <w:lang w:val="en-GB"/>
        </w:rPr>
        <w:t>Based on RAN2 conclusions, our understanding on the R16/R17 criteria is as in the following table,</w:t>
      </w:r>
    </w:p>
    <w:p w14:paraId="1C40F764" w14:textId="6047EB75" w:rsidR="0054766B" w:rsidRPr="0054766B" w:rsidRDefault="0054766B" w:rsidP="0084418E">
      <w:pPr>
        <w:spacing w:after="120"/>
        <w:jc w:val="both"/>
        <w:rPr>
          <w:rFonts w:ascii="Times" w:hAnsi="Times" w:cs="Times"/>
          <w:b/>
          <w:bCs/>
          <w:i/>
          <w:iCs/>
          <w:lang w:val="en-GB"/>
        </w:rPr>
      </w:pPr>
      <w:r w:rsidRPr="0054766B">
        <w:rPr>
          <w:rFonts w:eastAsia="SimSun"/>
          <w:b/>
          <w:bCs/>
          <w:i/>
          <w:iCs/>
        </w:rPr>
        <w:t xml:space="preserve">Proposal 1: </w:t>
      </w:r>
      <w:r w:rsidRPr="0054766B">
        <w:rPr>
          <w:rFonts w:eastAsia="SimSun"/>
          <w:b/>
          <w:bCs/>
          <w:i/>
          <w:iCs/>
        </w:rPr>
        <w:t xml:space="preserve">RAN4 to </w:t>
      </w:r>
      <w:r w:rsidRPr="0054766B">
        <w:rPr>
          <w:rFonts w:eastAsia="SimSun"/>
          <w:b/>
          <w:bCs/>
          <w:i/>
          <w:iCs/>
        </w:rPr>
        <w:t>consider</w:t>
      </w:r>
      <w:r w:rsidRPr="0054766B">
        <w:rPr>
          <w:rFonts w:eastAsia="SimSun"/>
          <w:b/>
          <w:bCs/>
          <w:i/>
          <w:iCs/>
        </w:rPr>
        <w:t xml:space="preserve"> the following scenarios</w:t>
      </w:r>
      <w:r w:rsidRPr="0054766B">
        <w:rPr>
          <w:rFonts w:eastAsia="SimSun"/>
          <w:b/>
          <w:bCs/>
          <w:i/>
          <w:iCs/>
        </w:rPr>
        <w:t>/criterion</w:t>
      </w:r>
      <w:r w:rsidRPr="0054766B">
        <w:rPr>
          <w:rFonts w:eastAsia="SimSun"/>
          <w:b/>
          <w:bCs/>
          <w:i/>
          <w:iCs/>
        </w:rPr>
        <w:t xml:space="preserve"> for Rel-17 </w:t>
      </w:r>
      <w:proofErr w:type="spellStart"/>
      <w:r w:rsidRPr="0054766B">
        <w:rPr>
          <w:rFonts w:eastAsia="SimSun"/>
          <w:b/>
          <w:bCs/>
          <w:i/>
          <w:iCs/>
        </w:rPr>
        <w:t>RedCap</w:t>
      </w:r>
      <w:proofErr w:type="spellEnd"/>
      <w:r w:rsidRPr="0054766B">
        <w:rPr>
          <w:rFonts w:eastAsia="SimSun"/>
          <w:b/>
          <w:bCs/>
          <w:i/>
          <w:iCs/>
        </w:rPr>
        <w:t xml:space="preserve"> RRM relaxation in IDLE/inactive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625"/>
        <w:gridCol w:w="3060"/>
        <w:gridCol w:w="2434"/>
      </w:tblGrid>
      <w:tr w:rsidR="0084418E" w14:paraId="4FA95DAA" w14:textId="77777777" w:rsidTr="00324562">
        <w:trPr>
          <w:jc w:val="center"/>
        </w:trPr>
        <w:tc>
          <w:tcPr>
            <w:tcW w:w="0" w:type="auto"/>
            <w:shd w:val="clear" w:color="auto" w:fill="auto"/>
          </w:tcPr>
          <w:p w14:paraId="68EF02D3" w14:textId="77777777" w:rsidR="0084418E" w:rsidRDefault="0084418E" w:rsidP="00C95586">
            <w:pPr>
              <w:rPr>
                <w:b/>
                <w:bCs/>
                <w:u w:val="single"/>
              </w:rPr>
            </w:pPr>
            <w:r>
              <w:rPr>
                <w:b/>
                <w:bCs/>
                <w:u w:val="single"/>
              </w:rPr>
              <w:t>No</w:t>
            </w:r>
          </w:p>
        </w:tc>
        <w:tc>
          <w:tcPr>
            <w:tcW w:w="3625" w:type="dxa"/>
            <w:shd w:val="clear" w:color="auto" w:fill="auto"/>
          </w:tcPr>
          <w:p w14:paraId="344C4646" w14:textId="77777777" w:rsidR="0084418E" w:rsidRDefault="0084418E" w:rsidP="00C95586">
            <w:pPr>
              <w:rPr>
                <w:b/>
                <w:bCs/>
                <w:u w:val="single"/>
              </w:rPr>
            </w:pPr>
            <w:r>
              <w:rPr>
                <w:b/>
                <w:bCs/>
                <w:u w:val="single"/>
              </w:rPr>
              <w:t>Rel-16 relaxation criterion</w:t>
            </w:r>
          </w:p>
        </w:tc>
        <w:tc>
          <w:tcPr>
            <w:tcW w:w="3060" w:type="dxa"/>
            <w:shd w:val="clear" w:color="auto" w:fill="auto"/>
          </w:tcPr>
          <w:p w14:paraId="6D30BB4D" w14:textId="77777777" w:rsidR="0084418E" w:rsidRDefault="0084418E" w:rsidP="00C95586">
            <w:pPr>
              <w:rPr>
                <w:b/>
                <w:bCs/>
                <w:u w:val="single"/>
              </w:rPr>
            </w:pPr>
            <w:r>
              <w:rPr>
                <w:b/>
                <w:bCs/>
                <w:u w:val="single"/>
              </w:rPr>
              <w:t>Rel-17 relaxation criterion</w:t>
            </w:r>
          </w:p>
        </w:tc>
        <w:tc>
          <w:tcPr>
            <w:tcW w:w="2434" w:type="dxa"/>
          </w:tcPr>
          <w:p w14:paraId="018E6AF1" w14:textId="25EDE243" w:rsidR="0084418E" w:rsidRDefault="0084418E" w:rsidP="00C95586">
            <w:pPr>
              <w:rPr>
                <w:b/>
                <w:bCs/>
                <w:u w:val="single"/>
              </w:rPr>
            </w:pPr>
            <w:r>
              <w:rPr>
                <w:b/>
                <w:bCs/>
                <w:u w:val="single"/>
              </w:rPr>
              <w:t>Applicability</w:t>
            </w:r>
          </w:p>
        </w:tc>
      </w:tr>
      <w:tr w:rsidR="0084418E" w14:paraId="4D2E0239" w14:textId="77777777" w:rsidTr="00324562">
        <w:trPr>
          <w:jc w:val="center"/>
        </w:trPr>
        <w:tc>
          <w:tcPr>
            <w:tcW w:w="0" w:type="auto"/>
            <w:shd w:val="clear" w:color="auto" w:fill="auto"/>
          </w:tcPr>
          <w:p w14:paraId="2F7B32DA" w14:textId="77777777" w:rsidR="0084418E" w:rsidRDefault="0084418E" w:rsidP="00C95586">
            <w:r>
              <w:t>1</w:t>
            </w:r>
          </w:p>
        </w:tc>
        <w:tc>
          <w:tcPr>
            <w:tcW w:w="3625" w:type="dxa"/>
            <w:shd w:val="clear" w:color="auto" w:fill="auto"/>
          </w:tcPr>
          <w:p w14:paraId="245AB04F" w14:textId="77777777" w:rsidR="0084418E" w:rsidRDefault="0084418E" w:rsidP="00C95586">
            <w:r>
              <w:t>Rel-16 low mobility</w:t>
            </w:r>
          </w:p>
        </w:tc>
        <w:tc>
          <w:tcPr>
            <w:tcW w:w="3060" w:type="dxa"/>
            <w:shd w:val="clear" w:color="auto" w:fill="auto"/>
          </w:tcPr>
          <w:p w14:paraId="462A9BBE" w14:textId="1DE70C1C" w:rsidR="0084418E" w:rsidRDefault="0084418E" w:rsidP="00C95586">
            <w:r w:rsidRPr="0084418E">
              <w:t>Not configured</w:t>
            </w:r>
          </w:p>
        </w:tc>
        <w:tc>
          <w:tcPr>
            <w:tcW w:w="2434" w:type="dxa"/>
          </w:tcPr>
          <w:p w14:paraId="6BA5A814" w14:textId="01AEEA72" w:rsidR="0084418E" w:rsidRDefault="0084418E" w:rsidP="00C95586">
            <w:r w:rsidRPr="0084418E">
              <w:t>Legacy operation</w:t>
            </w:r>
          </w:p>
        </w:tc>
      </w:tr>
      <w:tr w:rsidR="0084418E" w14:paraId="64AF8B04" w14:textId="77777777" w:rsidTr="00324562">
        <w:trPr>
          <w:jc w:val="center"/>
        </w:trPr>
        <w:tc>
          <w:tcPr>
            <w:tcW w:w="0" w:type="auto"/>
            <w:shd w:val="clear" w:color="auto" w:fill="auto"/>
          </w:tcPr>
          <w:p w14:paraId="79182164" w14:textId="77777777" w:rsidR="0084418E" w:rsidRDefault="0084418E" w:rsidP="00C95586">
            <w:r>
              <w:t>2</w:t>
            </w:r>
          </w:p>
        </w:tc>
        <w:tc>
          <w:tcPr>
            <w:tcW w:w="3625" w:type="dxa"/>
            <w:shd w:val="clear" w:color="auto" w:fill="auto"/>
          </w:tcPr>
          <w:p w14:paraId="2DC5ED9E" w14:textId="77777777" w:rsidR="0084418E" w:rsidRDefault="0084418E" w:rsidP="00C95586">
            <w:r>
              <w:t>Rel-16 not-at-cell-edge</w:t>
            </w:r>
          </w:p>
        </w:tc>
        <w:tc>
          <w:tcPr>
            <w:tcW w:w="3060" w:type="dxa"/>
            <w:shd w:val="clear" w:color="auto" w:fill="auto"/>
          </w:tcPr>
          <w:p w14:paraId="1D399CA5" w14:textId="1B4B420D" w:rsidR="0084418E" w:rsidRDefault="0084418E" w:rsidP="00C95586">
            <w:r w:rsidRPr="0084418E">
              <w:t>Not configured</w:t>
            </w:r>
          </w:p>
        </w:tc>
        <w:tc>
          <w:tcPr>
            <w:tcW w:w="2434" w:type="dxa"/>
          </w:tcPr>
          <w:p w14:paraId="463B1C0A" w14:textId="71A183AD" w:rsidR="0084418E" w:rsidRDefault="0084418E" w:rsidP="00C95586">
            <w:r w:rsidRPr="0084418E">
              <w:t>Legacy operation</w:t>
            </w:r>
          </w:p>
        </w:tc>
      </w:tr>
      <w:tr w:rsidR="0084418E" w14:paraId="58ACB919" w14:textId="77777777" w:rsidTr="00324562">
        <w:trPr>
          <w:jc w:val="center"/>
        </w:trPr>
        <w:tc>
          <w:tcPr>
            <w:tcW w:w="0" w:type="auto"/>
            <w:shd w:val="clear" w:color="auto" w:fill="auto"/>
          </w:tcPr>
          <w:p w14:paraId="3D74FB0F" w14:textId="77777777" w:rsidR="0084418E" w:rsidRDefault="0084418E" w:rsidP="00C95586">
            <w:r>
              <w:t>3</w:t>
            </w:r>
          </w:p>
        </w:tc>
        <w:tc>
          <w:tcPr>
            <w:tcW w:w="3625" w:type="dxa"/>
            <w:shd w:val="clear" w:color="auto" w:fill="auto"/>
          </w:tcPr>
          <w:p w14:paraId="4BD049C9" w14:textId="77777777" w:rsidR="0084418E" w:rsidRDefault="0084418E" w:rsidP="00C95586">
            <w:r>
              <w:t>Rel-16 low mobility &amp; Rel-16 not-at-cell edge</w:t>
            </w:r>
          </w:p>
        </w:tc>
        <w:tc>
          <w:tcPr>
            <w:tcW w:w="3060" w:type="dxa"/>
            <w:shd w:val="clear" w:color="auto" w:fill="auto"/>
          </w:tcPr>
          <w:p w14:paraId="10AB8DF9" w14:textId="664175FC" w:rsidR="0084418E" w:rsidRDefault="0084418E" w:rsidP="00C95586">
            <w:r w:rsidRPr="0084418E">
              <w:t>Not configured</w:t>
            </w:r>
          </w:p>
        </w:tc>
        <w:tc>
          <w:tcPr>
            <w:tcW w:w="2434" w:type="dxa"/>
          </w:tcPr>
          <w:p w14:paraId="207236CA" w14:textId="6F8653E2" w:rsidR="0084418E" w:rsidRDefault="0084418E" w:rsidP="00C95586">
            <w:r w:rsidRPr="0084418E">
              <w:t>Legacy operation</w:t>
            </w:r>
          </w:p>
        </w:tc>
      </w:tr>
      <w:tr w:rsidR="0084418E" w14:paraId="348F72DA" w14:textId="77777777" w:rsidTr="00324562">
        <w:trPr>
          <w:jc w:val="center"/>
        </w:trPr>
        <w:tc>
          <w:tcPr>
            <w:tcW w:w="0" w:type="auto"/>
            <w:shd w:val="clear" w:color="auto" w:fill="auto"/>
          </w:tcPr>
          <w:p w14:paraId="7545EC7D" w14:textId="77777777" w:rsidR="0084418E" w:rsidRDefault="0084418E" w:rsidP="00C95586">
            <w:r>
              <w:t>4</w:t>
            </w:r>
          </w:p>
        </w:tc>
        <w:tc>
          <w:tcPr>
            <w:tcW w:w="3625" w:type="dxa"/>
            <w:shd w:val="clear" w:color="auto" w:fill="auto"/>
          </w:tcPr>
          <w:p w14:paraId="168E73A5" w14:textId="11BC61CC" w:rsidR="0084418E" w:rsidRDefault="0084418E" w:rsidP="00C95586">
            <w:r w:rsidRPr="0084418E">
              <w:t>Not configured</w:t>
            </w:r>
          </w:p>
        </w:tc>
        <w:tc>
          <w:tcPr>
            <w:tcW w:w="3060" w:type="dxa"/>
            <w:shd w:val="clear" w:color="auto" w:fill="auto"/>
          </w:tcPr>
          <w:p w14:paraId="71F73AB5" w14:textId="77777777" w:rsidR="0084418E" w:rsidRDefault="0084418E" w:rsidP="00C95586">
            <w:r>
              <w:t>Rel-17 stationary</w:t>
            </w:r>
          </w:p>
        </w:tc>
        <w:tc>
          <w:tcPr>
            <w:tcW w:w="2434" w:type="dxa"/>
          </w:tcPr>
          <w:p w14:paraId="349433AE" w14:textId="49C1225C" w:rsidR="0084418E" w:rsidRDefault="0084418E" w:rsidP="00C95586">
            <w:r>
              <w:t>Allowed</w:t>
            </w:r>
          </w:p>
        </w:tc>
      </w:tr>
      <w:tr w:rsidR="0084418E" w14:paraId="751F0C5F" w14:textId="77777777" w:rsidTr="00324562">
        <w:trPr>
          <w:jc w:val="center"/>
        </w:trPr>
        <w:tc>
          <w:tcPr>
            <w:tcW w:w="0" w:type="auto"/>
            <w:shd w:val="clear" w:color="auto" w:fill="auto"/>
          </w:tcPr>
          <w:p w14:paraId="7E35EA76" w14:textId="77777777" w:rsidR="0084418E" w:rsidRDefault="0084418E" w:rsidP="00C95586">
            <w:r>
              <w:t>5</w:t>
            </w:r>
          </w:p>
        </w:tc>
        <w:tc>
          <w:tcPr>
            <w:tcW w:w="3625" w:type="dxa"/>
            <w:shd w:val="clear" w:color="auto" w:fill="auto"/>
          </w:tcPr>
          <w:p w14:paraId="7570A5D4" w14:textId="4425F71B" w:rsidR="0084418E" w:rsidRDefault="0084418E" w:rsidP="00C95586">
            <w:r w:rsidRPr="0084418E">
              <w:t>Not configured</w:t>
            </w:r>
          </w:p>
        </w:tc>
        <w:tc>
          <w:tcPr>
            <w:tcW w:w="3060" w:type="dxa"/>
            <w:shd w:val="clear" w:color="auto" w:fill="auto"/>
          </w:tcPr>
          <w:p w14:paraId="7D96A4AE" w14:textId="77777777" w:rsidR="0084418E" w:rsidRDefault="0084418E" w:rsidP="00C95586">
            <w:r>
              <w:t>Rel-17 stationary &amp; Rel-17 not-at-cell-edge</w:t>
            </w:r>
          </w:p>
        </w:tc>
        <w:tc>
          <w:tcPr>
            <w:tcW w:w="2434" w:type="dxa"/>
          </w:tcPr>
          <w:p w14:paraId="1738B25B" w14:textId="596B7845" w:rsidR="0084418E" w:rsidRDefault="0084418E" w:rsidP="00C95586">
            <w:r>
              <w:t>Allowed</w:t>
            </w:r>
          </w:p>
        </w:tc>
      </w:tr>
      <w:tr w:rsidR="0084418E" w14:paraId="64AF5B0D" w14:textId="77777777" w:rsidTr="00324562">
        <w:trPr>
          <w:jc w:val="center"/>
        </w:trPr>
        <w:tc>
          <w:tcPr>
            <w:tcW w:w="0" w:type="auto"/>
            <w:shd w:val="clear" w:color="auto" w:fill="auto"/>
          </w:tcPr>
          <w:p w14:paraId="432A8502" w14:textId="77777777" w:rsidR="0084418E" w:rsidRDefault="0084418E" w:rsidP="00C95586">
            <w:r>
              <w:t>6</w:t>
            </w:r>
          </w:p>
        </w:tc>
        <w:tc>
          <w:tcPr>
            <w:tcW w:w="3625" w:type="dxa"/>
            <w:shd w:val="clear" w:color="auto" w:fill="auto"/>
          </w:tcPr>
          <w:p w14:paraId="513D782A" w14:textId="77777777" w:rsidR="0084418E" w:rsidRDefault="0084418E" w:rsidP="00C95586">
            <w:r>
              <w:t>Rel-16 low mobility</w:t>
            </w:r>
          </w:p>
        </w:tc>
        <w:tc>
          <w:tcPr>
            <w:tcW w:w="3060" w:type="dxa"/>
            <w:shd w:val="clear" w:color="auto" w:fill="auto"/>
          </w:tcPr>
          <w:p w14:paraId="3E37C650" w14:textId="77777777" w:rsidR="0084418E" w:rsidRDefault="0084418E" w:rsidP="00C95586">
            <w:r>
              <w:t>Rel-17 stationary</w:t>
            </w:r>
          </w:p>
        </w:tc>
        <w:tc>
          <w:tcPr>
            <w:tcW w:w="2434" w:type="dxa"/>
          </w:tcPr>
          <w:p w14:paraId="7CBFC9D8" w14:textId="152D881F" w:rsidR="0084418E" w:rsidRDefault="0084418E" w:rsidP="00C95586">
            <w:r>
              <w:t>Allowed</w:t>
            </w:r>
          </w:p>
        </w:tc>
      </w:tr>
      <w:tr w:rsidR="0084418E" w14:paraId="45E57D00" w14:textId="77777777" w:rsidTr="00324562">
        <w:trPr>
          <w:jc w:val="center"/>
        </w:trPr>
        <w:tc>
          <w:tcPr>
            <w:tcW w:w="0" w:type="auto"/>
            <w:shd w:val="clear" w:color="auto" w:fill="auto"/>
          </w:tcPr>
          <w:p w14:paraId="3644FE08" w14:textId="77777777" w:rsidR="0084418E" w:rsidRDefault="0084418E" w:rsidP="00C95586">
            <w:r>
              <w:t>7</w:t>
            </w:r>
          </w:p>
        </w:tc>
        <w:tc>
          <w:tcPr>
            <w:tcW w:w="3625" w:type="dxa"/>
            <w:shd w:val="clear" w:color="auto" w:fill="auto"/>
          </w:tcPr>
          <w:p w14:paraId="0FD2397F" w14:textId="035D9839" w:rsidR="0084418E" w:rsidRDefault="0084418E" w:rsidP="00C95586">
            <w:r w:rsidRPr="0084418E">
              <w:rPr>
                <w:highlight w:val="yellow"/>
              </w:rPr>
              <w:t>Rel-16 not-at-cell-edge</w:t>
            </w:r>
            <w:r w:rsidR="00324562">
              <w:t xml:space="preserve"> </w:t>
            </w:r>
          </w:p>
        </w:tc>
        <w:tc>
          <w:tcPr>
            <w:tcW w:w="3060" w:type="dxa"/>
            <w:shd w:val="clear" w:color="auto" w:fill="auto"/>
          </w:tcPr>
          <w:p w14:paraId="0EF486A5" w14:textId="77777777" w:rsidR="0084418E" w:rsidRDefault="0084418E" w:rsidP="00C95586">
            <w:r>
              <w:t>Rel-17 stationary</w:t>
            </w:r>
          </w:p>
        </w:tc>
        <w:tc>
          <w:tcPr>
            <w:tcW w:w="2434" w:type="dxa"/>
          </w:tcPr>
          <w:p w14:paraId="55DE22AF" w14:textId="38A57775" w:rsidR="0084418E" w:rsidRDefault="0084418E" w:rsidP="00C95586">
            <w:r>
              <w:t xml:space="preserve">Not </w:t>
            </w:r>
            <w:proofErr w:type="gramStart"/>
            <w:r>
              <w:t>allowed</w:t>
            </w:r>
            <w:r w:rsidR="00324562">
              <w:t>(</w:t>
            </w:r>
            <w:proofErr w:type="gramEnd"/>
            <w:r w:rsidR="00324562">
              <w:t>Rule 3)</w:t>
            </w:r>
          </w:p>
        </w:tc>
      </w:tr>
      <w:tr w:rsidR="0084418E" w14:paraId="2A3E74AE" w14:textId="77777777" w:rsidTr="00324562">
        <w:trPr>
          <w:jc w:val="center"/>
        </w:trPr>
        <w:tc>
          <w:tcPr>
            <w:tcW w:w="0" w:type="auto"/>
            <w:shd w:val="clear" w:color="auto" w:fill="auto"/>
          </w:tcPr>
          <w:p w14:paraId="0FF93248" w14:textId="77777777" w:rsidR="0084418E" w:rsidRDefault="0084418E" w:rsidP="00C95586">
            <w:r>
              <w:t>8</w:t>
            </w:r>
          </w:p>
        </w:tc>
        <w:tc>
          <w:tcPr>
            <w:tcW w:w="3625" w:type="dxa"/>
            <w:shd w:val="clear" w:color="auto" w:fill="auto"/>
          </w:tcPr>
          <w:p w14:paraId="660AC05B" w14:textId="77777777" w:rsidR="0084418E" w:rsidRDefault="0084418E" w:rsidP="00C95586">
            <w:r>
              <w:t xml:space="preserve">Rel-16 low mobility &amp; </w:t>
            </w:r>
            <w:r w:rsidRPr="00324562">
              <w:rPr>
                <w:highlight w:val="yellow"/>
              </w:rPr>
              <w:t>Rel-16 not-at-cell-edge</w:t>
            </w:r>
            <w:r>
              <w:t xml:space="preserve"> </w:t>
            </w:r>
          </w:p>
        </w:tc>
        <w:tc>
          <w:tcPr>
            <w:tcW w:w="3060" w:type="dxa"/>
            <w:shd w:val="clear" w:color="auto" w:fill="auto"/>
          </w:tcPr>
          <w:p w14:paraId="458258D9" w14:textId="77777777" w:rsidR="0084418E" w:rsidRDefault="0084418E" w:rsidP="00C95586">
            <w:r>
              <w:t>Rel-17 stationary</w:t>
            </w:r>
          </w:p>
        </w:tc>
        <w:tc>
          <w:tcPr>
            <w:tcW w:w="2434" w:type="dxa"/>
          </w:tcPr>
          <w:p w14:paraId="349744FD" w14:textId="3EE4988C" w:rsidR="0084418E" w:rsidRDefault="0084418E" w:rsidP="00C95586">
            <w:r>
              <w:t xml:space="preserve">Not </w:t>
            </w:r>
            <w:proofErr w:type="gramStart"/>
            <w:r>
              <w:t>allowed</w:t>
            </w:r>
            <w:r w:rsidR="00324562">
              <w:t>(</w:t>
            </w:r>
            <w:proofErr w:type="gramEnd"/>
            <w:r w:rsidR="00324562">
              <w:t>Rule 3)</w:t>
            </w:r>
          </w:p>
        </w:tc>
      </w:tr>
      <w:tr w:rsidR="0084418E" w14:paraId="65411A97" w14:textId="77777777" w:rsidTr="00324562">
        <w:trPr>
          <w:jc w:val="center"/>
        </w:trPr>
        <w:tc>
          <w:tcPr>
            <w:tcW w:w="0" w:type="auto"/>
            <w:shd w:val="clear" w:color="auto" w:fill="auto"/>
          </w:tcPr>
          <w:p w14:paraId="390EF7BA" w14:textId="77777777" w:rsidR="0084418E" w:rsidRDefault="0084418E" w:rsidP="00C95586">
            <w:r>
              <w:t>9</w:t>
            </w:r>
          </w:p>
        </w:tc>
        <w:tc>
          <w:tcPr>
            <w:tcW w:w="3625" w:type="dxa"/>
            <w:shd w:val="clear" w:color="auto" w:fill="auto"/>
          </w:tcPr>
          <w:p w14:paraId="0E425D1C" w14:textId="77777777" w:rsidR="0084418E" w:rsidRDefault="0084418E" w:rsidP="00C95586">
            <w:r>
              <w:t>Rel-16 low-mobility</w:t>
            </w:r>
          </w:p>
        </w:tc>
        <w:tc>
          <w:tcPr>
            <w:tcW w:w="3060" w:type="dxa"/>
            <w:shd w:val="clear" w:color="auto" w:fill="auto"/>
          </w:tcPr>
          <w:p w14:paraId="22FABA0A" w14:textId="77777777" w:rsidR="0084418E" w:rsidRDefault="0084418E" w:rsidP="00C95586">
            <w:r>
              <w:t>Rel-17 stationary &amp; Rel-17 not-at-cell-edge</w:t>
            </w:r>
          </w:p>
        </w:tc>
        <w:tc>
          <w:tcPr>
            <w:tcW w:w="2434" w:type="dxa"/>
          </w:tcPr>
          <w:p w14:paraId="07BFD453" w14:textId="30CF6E3A" w:rsidR="0084418E" w:rsidRDefault="00324562" w:rsidP="00C95586">
            <w:r>
              <w:t>Allowed</w:t>
            </w:r>
          </w:p>
        </w:tc>
      </w:tr>
      <w:tr w:rsidR="0084418E" w14:paraId="0EB46757" w14:textId="77777777" w:rsidTr="00324562">
        <w:trPr>
          <w:jc w:val="center"/>
        </w:trPr>
        <w:tc>
          <w:tcPr>
            <w:tcW w:w="0" w:type="auto"/>
            <w:shd w:val="clear" w:color="auto" w:fill="auto"/>
          </w:tcPr>
          <w:p w14:paraId="0DA5F3AB" w14:textId="77777777" w:rsidR="0084418E" w:rsidRDefault="0084418E" w:rsidP="00C95586">
            <w:r>
              <w:t>10</w:t>
            </w:r>
          </w:p>
        </w:tc>
        <w:tc>
          <w:tcPr>
            <w:tcW w:w="3625" w:type="dxa"/>
            <w:shd w:val="clear" w:color="auto" w:fill="auto"/>
          </w:tcPr>
          <w:p w14:paraId="32818E4F" w14:textId="77777777" w:rsidR="0084418E" w:rsidRDefault="0084418E" w:rsidP="00C95586">
            <w:r w:rsidRPr="00324562">
              <w:t>Rel-16 not-at-cell-edge</w:t>
            </w:r>
          </w:p>
        </w:tc>
        <w:tc>
          <w:tcPr>
            <w:tcW w:w="3060" w:type="dxa"/>
            <w:shd w:val="clear" w:color="auto" w:fill="auto"/>
          </w:tcPr>
          <w:p w14:paraId="2F3D4677" w14:textId="77777777" w:rsidR="0084418E" w:rsidRDefault="0084418E" w:rsidP="00C95586">
            <w:r>
              <w:t>Rel-17 stationary &amp; Rel-17 not-at-cell-edge</w:t>
            </w:r>
          </w:p>
        </w:tc>
        <w:tc>
          <w:tcPr>
            <w:tcW w:w="2434" w:type="dxa"/>
          </w:tcPr>
          <w:p w14:paraId="5CC50DEF" w14:textId="5F903216" w:rsidR="0084418E" w:rsidRDefault="00324562" w:rsidP="00C95586">
            <w:r>
              <w:t>Allowed</w:t>
            </w:r>
          </w:p>
        </w:tc>
      </w:tr>
      <w:tr w:rsidR="0084418E" w14:paraId="36ABDFCE" w14:textId="77777777" w:rsidTr="00324562">
        <w:trPr>
          <w:jc w:val="center"/>
        </w:trPr>
        <w:tc>
          <w:tcPr>
            <w:tcW w:w="0" w:type="auto"/>
            <w:shd w:val="clear" w:color="auto" w:fill="auto"/>
          </w:tcPr>
          <w:p w14:paraId="39ED1C18" w14:textId="77777777" w:rsidR="0084418E" w:rsidRDefault="0084418E" w:rsidP="00C95586">
            <w:r>
              <w:t>11</w:t>
            </w:r>
          </w:p>
        </w:tc>
        <w:tc>
          <w:tcPr>
            <w:tcW w:w="3625" w:type="dxa"/>
            <w:shd w:val="clear" w:color="auto" w:fill="auto"/>
          </w:tcPr>
          <w:p w14:paraId="585B93FE" w14:textId="77777777" w:rsidR="0084418E" w:rsidRDefault="0084418E" w:rsidP="00C95586">
            <w:r>
              <w:t>Rel-16 low mobility &amp; Rel-16 not-at-cell-edge</w:t>
            </w:r>
          </w:p>
        </w:tc>
        <w:tc>
          <w:tcPr>
            <w:tcW w:w="3060" w:type="dxa"/>
            <w:shd w:val="clear" w:color="auto" w:fill="auto"/>
          </w:tcPr>
          <w:p w14:paraId="4C4957DB" w14:textId="77777777" w:rsidR="0084418E" w:rsidRDefault="0084418E" w:rsidP="00C95586">
            <w:pPr>
              <w:keepNext/>
            </w:pPr>
            <w:r>
              <w:t>Rel-17 stationary &amp; Rel-17 not-at-cell-edge</w:t>
            </w:r>
          </w:p>
        </w:tc>
        <w:tc>
          <w:tcPr>
            <w:tcW w:w="2434" w:type="dxa"/>
          </w:tcPr>
          <w:p w14:paraId="34BC4B92" w14:textId="32D95B33" w:rsidR="0084418E" w:rsidRDefault="00324562" w:rsidP="00C95586">
            <w:pPr>
              <w:keepNext/>
            </w:pPr>
            <w:r>
              <w:t>Allowed</w:t>
            </w:r>
          </w:p>
        </w:tc>
      </w:tr>
    </w:tbl>
    <w:p w14:paraId="3167F2CF" w14:textId="77777777" w:rsidR="006E4984" w:rsidRDefault="006E4984" w:rsidP="00F111D4">
      <w:pPr>
        <w:tabs>
          <w:tab w:val="left" w:pos="990"/>
        </w:tabs>
        <w:spacing w:after="120" w:line="252" w:lineRule="auto"/>
        <w:jc w:val="both"/>
      </w:pPr>
    </w:p>
    <w:p w14:paraId="1EAA14FA" w14:textId="77777777" w:rsidR="006E4984" w:rsidRDefault="0054766B" w:rsidP="00F111D4">
      <w:pPr>
        <w:tabs>
          <w:tab w:val="left" w:pos="990"/>
        </w:tabs>
        <w:spacing w:after="120" w:line="252" w:lineRule="auto"/>
        <w:jc w:val="both"/>
      </w:pPr>
      <w:r>
        <w:t>Regarding the scenario when multiple criteria of R16/R17 are satisfied</w:t>
      </w:r>
      <w:r w:rsidR="006E4984">
        <w:t xml:space="preserve">, RAN4 had some discussion in last meeting, </w:t>
      </w:r>
    </w:p>
    <w:tbl>
      <w:tblPr>
        <w:tblStyle w:val="TableGrid"/>
        <w:tblW w:w="0" w:type="auto"/>
        <w:tblLook w:val="04A0" w:firstRow="1" w:lastRow="0" w:firstColumn="1" w:lastColumn="0" w:noHBand="0" w:noVBand="1"/>
      </w:tblPr>
      <w:tblGrid>
        <w:gridCol w:w="9629"/>
      </w:tblGrid>
      <w:tr w:rsidR="006E4984" w14:paraId="1D21898E" w14:textId="77777777" w:rsidTr="006E4984">
        <w:tc>
          <w:tcPr>
            <w:tcW w:w="9629" w:type="dxa"/>
          </w:tcPr>
          <w:p w14:paraId="679357E9" w14:textId="77777777" w:rsidR="006E4984" w:rsidRPr="006E4984" w:rsidRDefault="006E4984" w:rsidP="006E4984">
            <w:pPr>
              <w:rPr>
                <w:b/>
                <w:u w:val="single"/>
                <w:lang w:eastAsia="ko-KR"/>
              </w:rPr>
            </w:pPr>
            <w:r w:rsidRPr="006E4984">
              <w:rPr>
                <w:b/>
                <w:u w:val="single"/>
                <w:lang w:eastAsia="ko-KR"/>
              </w:rPr>
              <w:t>Issue 2-1-2:  Relaxation when multiple criteria of Rel-16 and Rel-17 are satisfied</w:t>
            </w:r>
          </w:p>
          <w:p w14:paraId="1AA07B10" w14:textId="77777777" w:rsidR="006E4984" w:rsidRPr="006E4984" w:rsidRDefault="006E4984" w:rsidP="006E4984">
            <w:pPr>
              <w:pStyle w:val="ListParagraph"/>
              <w:widowControl/>
              <w:numPr>
                <w:ilvl w:val="0"/>
                <w:numId w:val="25"/>
              </w:numPr>
              <w:autoSpaceDE/>
              <w:autoSpaceDN/>
              <w:adjustRightInd/>
              <w:spacing w:before="0" w:beforeAutospacing="0" w:after="120" w:line="259" w:lineRule="auto"/>
              <w:ind w:firstLineChars="0"/>
              <w:rPr>
                <w:szCs w:val="24"/>
                <w:lang w:eastAsia="zh-CN"/>
              </w:rPr>
            </w:pPr>
            <w:r w:rsidRPr="006E4984">
              <w:rPr>
                <w:szCs w:val="24"/>
                <w:lang w:eastAsia="zh-CN"/>
              </w:rPr>
              <w:t xml:space="preserve">Option 1: For the case when UE is configured with both Rel-16 and Rel-17 relaxation criteria and UE has fulfilled both criteria, UE is allowed to meet the requirements that are most relaxed out of </w:t>
            </w:r>
            <w:r w:rsidRPr="006E4984">
              <w:rPr>
                <w:szCs w:val="24"/>
                <w:lang w:eastAsia="zh-CN"/>
              </w:rPr>
              <w:lastRenderedPageBreak/>
              <w:t xml:space="preserve">Rel-16 and Rel-17 requirements. (Ericsson) Nokia (providing combination with Rel16 </w:t>
            </w:r>
            <w:proofErr w:type="spellStart"/>
            <w:r w:rsidRPr="006E4984">
              <w:rPr>
                <w:szCs w:val="24"/>
                <w:lang w:eastAsia="zh-CN"/>
              </w:rPr>
              <w:t>ceriter</w:t>
            </w:r>
            <w:proofErr w:type="spellEnd"/>
            <w:r w:rsidRPr="006E4984">
              <w:rPr>
                <w:szCs w:val="24"/>
                <w:lang w:eastAsia="zh-CN"/>
              </w:rPr>
              <w:t xml:space="preserve"> is agreed)</w:t>
            </w:r>
          </w:p>
          <w:p w14:paraId="199DC598" w14:textId="77777777" w:rsidR="006E4984" w:rsidRPr="006E4984" w:rsidRDefault="006E4984" w:rsidP="006E4984">
            <w:pPr>
              <w:pStyle w:val="ListParagraph"/>
              <w:widowControl/>
              <w:numPr>
                <w:ilvl w:val="0"/>
                <w:numId w:val="25"/>
              </w:numPr>
              <w:autoSpaceDE/>
              <w:autoSpaceDN/>
              <w:adjustRightInd/>
              <w:spacing w:before="0" w:beforeAutospacing="0" w:after="120" w:line="259" w:lineRule="auto"/>
              <w:ind w:firstLineChars="0"/>
              <w:rPr>
                <w:szCs w:val="24"/>
                <w:lang w:eastAsia="zh-CN"/>
              </w:rPr>
            </w:pPr>
            <w:r w:rsidRPr="006E4984">
              <w:rPr>
                <w:szCs w:val="24"/>
                <w:lang w:eastAsia="zh-CN"/>
              </w:rPr>
              <w:t>Option 2: left to UE implementation (Xiaomi Huawei)</w:t>
            </w:r>
          </w:p>
          <w:p w14:paraId="54B21536" w14:textId="77777777" w:rsidR="006E4984" w:rsidRPr="006E4984" w:rsidRDefault="006E4984" w:rsidP="006E4984">
            <w:pPr>
              <w:pStyle w:val="ListParagraph"/>
              <w:widowControl/>
              <w:numPr>
                <w:ilvl w:val="0"/>
                <w:numId w:val="25"/>
              </w:numPr>
              <w:autoSpaceDE/>
              <w:autoSpaceDN/>
              <w:adjustRightInd/>
              <w:spacing w:before="0" w:beforeAutospacing="0" w:after="120" w:line="259" w:lineRule="auto"/>
              <w:ind w:firstLineChars="0"/>
              <w:rPr>
                <w:szCs w:val="24"/>
                <w:lang w:eastAsia="zh-CN"/>
              </w:rPr>
            </w:pPr>
            <w:r w:rsidRPr="006E4984">
              <w:rPr>
                <w:szCs w:val="24"/>
                <w:lang w:eastAsia="zh-CN"/>
              </w:rPr>
              <w:t xml:space="preserve">Option 3: </w:t>
            </w:r>
            <w:r w:rsidRPr="006E4984">
              <w:fldChar w:fldCharType="begin"/>
            </w:r>
            <w:r w:rsidRPr="006E4984">
              <w:instrText xml:space="preserve"> REF _Ref85815587 \h  \* MERGEFORMAT </w:instrText>
            </w:r>
            <w:r w:rsidRPr="006E4984">
              <w:fldChar w:fldCharType="separate"/>
            </w:r>
            <w:r w:rsidRPr="006E4984">
              <w:rPr>
                <w:szCs w:val="24"/>
                <w:lang w:eastAsia="zh-CN"/>
              </w:rPr>
              <w:t>When both rel-16 and rel-17 RRM relaxation criteria are met, the UE shall perform rel-17 RRM relaxation method</w:t>
            </w:r>
            <w:r w:rsidRPr="006E4984">
              <w:fldChar w:fldCharType="end"/>
            </w:r>
            <w:r w:rsidRPr="006E4984">
              <w:rPr>
                <w:szCs w:val="24"/>
                <w:lang w:eastAsia="zh-CN"/>
              </w:rPr>
              <w:t xml:space="preserve">; </w:t>
            </w:r>
            <w:r w:rsidRPr="006E4984">
              <w:fldChar w:fldCharType="begin"/>
            </w:r>
            <w:r w:rsidRPr="006E4984">
              <w:instrText xml:space="preserve"> REF _Ref85815618 \h  \* MERGEFORMAT </w:instrText>
            </w:r>
            <w:r w:rsidRPr="006E4984">
              <w:fldChar w:fldCharType="separate"/>
            </w:r>
            <w:r w:rsidRPr="006E4984">
              <w:rPr>
                <w:szCs w:val="24"/>
                <w:lang w:eastAsia="zh-CN"/>
              </w:rPr>
              <w:t>A note shall be added to the rel-17 RRM relaxation to mention that when rel-17 RRM relaxation criterion is fulfilled then the rel-16 RRM relaxation shall be disabled.</w:t>
            </w:r>
            <w:r w:rsidRPr="006E4984">
              <w:fldChar w:fldCharType="end"/>
            </w:r>
            <w:r w:rsidRPr="006E4984">
              <w:rPr>
                <w:szCs w:val="24"/>
                <w:lang w:eastAsia="zh-CN"/>
              </w:rPr>
              <w:t xml:space="preserve"> (MTK)</w:t>
            </w:r>
          </w:p>
          <w:p w14:paraId="0139AFFF" w14:textId="72302AF7" w:rsidR="006E4984" w:rsidRPr="006E4984" w:rsidRDefault="006E4984" w:rsidP="006E4984">
            <w:pPr>
              <w:pStyle w:val="ListParagraph"/>
              <w:widowControl/>
              <w:numPr>
                <w:ilvl w:val="0"/>
                <w:numId w:val="25"/>
              </w:numPr>
              <w:autoSpaceDE/>
              <w:autoSpaceDN/>
              <w:adjustRightInd/>
              <w:spacing w:before="0" w:beforeAutospacing="0" w:after="120" w:line="259" w:lineRule="auto"/>
              <w:ind w:firstLineChars="0"/>
              <w:rPr>
                <w:color w:val="0070C0"/>
                <w:szCs w:val="24"/>
                <w:lang w:eastAsia="zh-CN"/>
              </w:rPr>
            </w:pPr>
            <w:r w:rsidRPr="006E4984">
              <w:rPr>
                <w:szCs w:val="24"/>
                <w:lang w:eastAsia="zh-CN"/>
              </w:rPr>
              <w:t xml:space="preserve">Option 4: </w:t>
            </w:r>
            <w:r w:rsidRPr="006E4984">
              <w:rPr>
                <w:bCs/>
                <w:lang w:eastAsia="ko-KR"/>
              </w:rPr>
              <w:t>it’s not possible to configure R16 criteria for redcap UE (Apple CMCC Nokia)</w:t>
            </w:r>
          </w:p>
        </w:tc>
      </w:tr>
    </w:tbl>
    <w:p w14:paraId="2F895BC9" w14:textId="425CA19F" w:rsidR="006E4984" w:rsidRDefault="006E4984" w:rsidP="00F111D4">
      <w:pPr>
        <w:tabs>
          <w:tab w:val="left" w:pos="990"/>
        </w:tabs>
        <w:spacing w:after="120" w:line="252" w:lineRule="auto"/>
        <w:jc w:val="both"/>
      </w:pPr>
      <w:r>
        <w:lastRenderedPageBreak/>
        <w:t xml:space="preserve">In IDLE/Inactive modes, since network may have R16 PS UEs and R17 </w:t>
      </w:r>
      <w:proofErr w:type="spellStart"/>
      <w:r>
        <w:t>RedCap</w:t>
      </w:r>
      <w:proofErr w:type="spellEnd"/>
      <w:r>
        <w:t xml:space="preserve"> UEs, and the </w:t>
      </w:r>
      <w:r w:rsidR="00510E7E">
        <w:t xml:space="preserve">R16/R17 </w:t>
      </w:r>
      <w:r>
        <w:t>criteria is</w:t>
      </w:r>
      <w:r w:rsidR="00510E7E">
        <w:t xml:space="preserve"> probably</w:t>
      </w:r>
      <w:r>
        <w:t xml:space="preserve"> </w:t>
      </w:r>
      <w:r w:rsidR="00510E7E">
        <w:t xml:space="preserve">broadcasted via the SI, so R17 </w:t>
      </w:r>
      <w:proofErr w:type="spellStart"/>
      <w:r w:rsidR="00510E7E">
        <w:t>RedCap</w:t>
      </w:r>
      <w:proofErr w:type="spellEnd"/>
      <w:r w:rsidR="00510E7E">
        <w:t xml:space="preserve"> UE who can also support R16 PS may fulfill both R16 and R17 criterion for relaxation, and in this case, we assume </w:t>
      </w:r>
      <w:proofErr w:type="spellStart"/>
      <w:r w:rsidR="00510E7E">
        <w:t>RedCap</w:t>
      </w:r>
      <w:proofErr w:type="spellEnd"/>
      <w:r w:rsidR="00510E7E">
        <w:t xml:space="preserve"> UE shall follow the Rel-17 RRM relaxation method.</w:t>
      </w:r>
    </w:p>
    <w:p w14:paraId="76B117F1" w14:textId="579E77BE" w:rsidR="00510E7E" w:rsidRDefault="00510E7E" w:rsidP="00F111D4">
      <w:pPr>
        <w:tabs>
          <w:tab w:val="left" w:pos="990"/>
        </w:tabs>
        <w:spacing w:after="120" w:line="252" w:lineRule="auto"/>
        <w:jc w:val="both"/>
        <w:rPr>
          <w:b/>
          <w:bCs/>
          <w:i/>
          <w:iCs/>
        </w:rPr>
      </w:pPr>
      <w:r w:rsidRPr="00510E7E">
        <w:rPr>
          <w:b/>
          <w:bCs/>
          <w:i/>
          <w:iCs/>
        </w:rPr>
        <w:t>Proposal 2: In IDLE/Inactive mode, w</w:t>
      </w:r>
      <w:r w:rsidRPr="00510E7E">
        <w:rPr>
          <w:b/>
          <w:bCs/>
          <w:i/>
          <w:iCs/>
        </w:rPr>
        <w:t xml:space="preserve">hen both rel-16 and rel-17 RRM relaxation criteria are met, the UE shall perform </w:t>
      </w:r>
      <w:r w:rsidRPr="00510E7E">
        <w:rPr>
          <w:b/>
          <w:bCs/>
          <w:i/>
          <w:iCs/>
        </w:rPr>
        <w:t>R</w:t>
      </w:r>
      <w:r w:rsidRPr="00510E7E">
        <w:rPr>
          <w:b/>
          <w:bCs/>
          <w:i/>
          <w:iCs/>
        </w:rPr>
        <w:t>el-17 RRM relaxation method</w:t>
      </w:r>
      <w:r w:rsidRPr="00510E7E">
        <w:rPr>
          <w:b/>
          <w:bCs/>
          <w:i/>
          <w:iCs/>
        </w:rPr>
        <w:t>.</w:t>
      </w:r>
    </w:p>
    <w:p w14:paraId="7564ABC2" w14:textId="3AACF94F" w:rsidR="00510E7E" w:rsidRDefault="00510E7E" w:rsidP="00F111D4">
      <w:pPr>
        <w:tabs>
          <w:tab w:val="left" w:pos="990"/>
        </w:tabs>
        <w:spacing w:after="120" w:line="252" w:lineRule="auto"/>
        <w:jc w:val="both"/>
      </w:pPr>
      <w:r w:rsidRPr="00510E7E">
        <w:t xml:space="preserve">However, </w:t>
      </w:r>
      <w:r>
        <w:t>R16 power saving is not applied in connected mode</w:t>
      </w:r>
      <w:r w:rsidR="009F1DA6">
        <w:t xml:space="preserve">, and therefore only Rel-17 RRM relaxation criteria </w:t>
      </w:r>
      <w:proofErr w:type="gramStart"/>
      <w:r w:rsidR="009F1DA6">
        <w:t>needs</w:t>
      </w:r>
      <w:proofErr w:type="gramEnd"/>
      <w:r w:rsidR="009F1DA6">
        <w:t xml:space="preserve"> to be considered in connected mode.</w:t>
      </w:r>
    </w:p>
    <w:p w14:paraId="0BF3C40E" w14:textId="2E215EC6" w:rsidR="009F1DA6" w:rsidRDefault="009F1DA6" w:rsidP="009F1DA6">
      <w:pPr>
        <w:tabs>
          <w:tab w:val="left" w:pos="990"/>
        </w:tabs>
        <w:spacing w:after="120" w:line="252" w:lineRule="auto"/>
        <w:jc w:val="both"/>
        <w:rPr>
          <w:b/>
          <w:bCs/>
          <w:i/>
          <w:iCs/>
        </w:rPr>
      </w:pPr>
      <w:r w:rsidRPr="00510E7E">
        <w:rPr>
          <w:b/>
          <w:bCs/>
          <w:i/>
          <w:iCs/>
        </w:rPr>
        <w:t>Proposal</w:t>
      </w:r>
      <w:r>
        <w:rPr>
          <w:b/>
          <w:bCs/>
          <w:i/>
          <w:iCs/>
        </w:rPr>
        <w:t xml:space="preserve"> 3</w:t>
      </w:r>
      <w:r w:rsidRPr="00510E7E">
        <w:rPr>
          <w:b/>
          <w:bCs/>
          <w:i/>
          <w:iCs/>
        </w:rPr>
        <w:t xml:space="preserve">: In </w:t>
      </w:r>
      <w:r>
        <w:rPr>
          <w:b/>
          <w:bCs/>
          <w:i/>
          <w:iCs/>
        </w:rPr>
        <w:t>RRC connected</w:t>
      </w:r>
      <w:r w:rsidRPr="00510E7E">
        <w:rPr>
          <w:b/>
          <w:bCs/>
          <w:i/>
          <w:iCs/>
        </w:rPr>
        <w:t xml:space="preserve"> mode, </w:t>
      </w:r>
      <w:r>
        <w:rPr>
          <w:b/>
          <w:bCs/>
          <w:i/>
          <w:iCs/>
        </w:rPr>
        <w:t>only</w:t>
      </w:r>
      <w:r w:rsidRPr="00510E7E">
        <w:rPr>
          <w:b/>
          <w:bCs/>
          <w:i/>
          <w:iCs/>
        </w:rPr>
        <w:t xml:space="preserve"> </w:t>
      </w:r>
      <w:r>
        <w:rPr>
          <w:b/>
          <w:bCs/>
          <w:i/>
          <w:iCs/>
        </w:rPr>
        <w:t>R</w:t>
      </w:r>
      <w:r w:rsidRPr="00510E7E">
        <w:rPr>
          <w:b/>
          <w:bCs/>
          <w:i/>
          <w:iCs/>
        </w:rPr>
        <w:t xml:space="preserve">el-17 RRM relaxation criteria </w:t>
      </w:r>
      <w:r>
        <w:rPr>
          <w:b/>
          <w:bCs/>
          <w:i/>
          <w:iCs/>
        </w:rPr>
        <w:t>shall be considered for</w:t>
      </w:r>
      <w:r w:rsidRPr="00510E7E">
        <w:rPr>
          <w:b/>
          <w:bCs/>
          <w:i/>
          <w:iCs/>
        </w:rPr>
        <w:t xml:space="preserve"> Rel-17 RRM relaxation method</w:t>
      </w:r>
      <w:r>
        <w:rPr>
          <w:b/>
          <w:bCs/>
          <w:i/>
          <w:iCs/>
        </w:rPr>
        <w:t xml:space="preserve"> at </w:t>
      </w:r>
      <w:proofErr w:type="spellStart"/>
      <w:r>
        <w:rPr>
          <w:b/>
          <w:bCs/>
          <w:i/>
          <w:iCs/>
        </w:rPr>
        <w:t>RedCap</w:t>
      </w:r>
      <w:proofErr w:type="spellEnd"/>
      <w:r>
        <w:rPr>
          <w:b/>
          <w:bCs/>
          <w:i/>
          <w:iCs/>
        </w:rPr>
        <w:t xml:space="preserve"> UE</w:t>
      </w:r>
      <w:r w:rsidRPr="00510E7E">
        <w:rPr>
          <w:b/>
          <w:bCs/>
          <w:i/>
          <w:iCs/>
        </w:rPr>
        <w:t>.</w:t>
      </w:r>
    </w:p>
    <w:p w14:paraId="18E52458" w14:textId="6E9FE193" w:rsidR="009F1DA6" w:rsidRDefault="0098237E" w:rsidP="00F111D4">
      <w:pPr>
        <w:tabs>
          <w:tab w:val="left" w:pos="990"/>
        </w:tabs>
        <w:spacing w:after="120" w:line="252" w:lineRule="auto"/>
        <w:jc w:val="both"/>
      </w:pPr>
      <w:r>
        <w:t>Regarding the r</w:t>
      </w:r>
      <w:r w:rsidRPr="0098237E">
        <w:t xml:space="preserve">equirements when UE moves between different </w:t>
      </w:r>
      <w:r w:rsidRPr="0098237E">
        <w:t>RRC</w:t>
      </w:r>
      <w:r w:rsidRPr="0098237E">
        <w:t xml:space="preserve"> states</w:t>
      </w:r>
      <w:r w:rsidRPr="0098237E">
        <w:t xml:space="preserve">, our understanding is it could be discussed after RAN4 complete the requirement for both IDLE/Inactive and Connected mode, since so far there are still many unclear points at least for RRM relaxation in RRC connected mode. </w:t>
      </w:r>
    </w:p>
    <w:tbl>
      <w:tblPr>
        <w:tblStyle w:val="TableGrid"/>
        <w:tblW w:w="0" w:type="auto"/>
        <w:tblLook w:val="04A0" w:firstRow="1" w:lastRow="0" w:firstColumn="1" w:lastColumn="0" w:noHBand="0" w:noVBand="1"/>
      </w:tblPr>
      <w:tblGrid>
        <w:gridCol w:w="9629"/>
      </w:tblGrid>
      <w:tr w:rsidR="0098237E" w14:paraId="7B29F8AC" w14:textId="77777777" w:rsidTr="0098237E">
        <w:tc>
          <w:tcPr>
            <w:tcW w:w="9629" w:type="dxa"/>
          </w:tcPr>
          <w:p w14:paraId="1435DDDE" w14:textId="77777777" w:rsidR="0098237E" w:rsidRPr="0098237E" w:rsidRDefault="0098237E" w:rsidP="0098237E">
            <w:pPr>
              <w:spacing w:before="0" w:beforeAutospacing="0" w:after="0"/>
              <w:rPr>
                <w:b/>
                <w:sz w:val="20"/>
                <w:szCs w:val="20"/>
                <w:u w:val="single"/>
                <w:lang w:eastAsia="ko-KR"/>
              </w:rPr>
            </w:pPr>
            <w:r w:rsidRPr="0098237E">
              <w:rPr>
                <w:b/>
                <w:sz w:val="20"/>
                <w:szCs w:val="20"/>
                <w:u w:val="single"/>
                <w:lang w:eastAsia="ko-KR"/>
              </w:rPr>
              <w:t>Issue 2-1-4: Requirements when UE moves between different R17 states</w:t>
            </w:r>
          </w:p>
          <w:p w14:paraId="718D3907" w14:textId="77777777" w:rsidR="0098237E" w:rsidRPr="0098237E" w:rsidRDefault="0098237E" w:rsidP="0098237E">
            <w:pPr>
              <w:pStyle w:val="ListParagraph"/>
              <w:widowControl/>
              <w:numPr>
                <w:ilvl w:val="1"/>
                <w:numId w:val="25"/>
              </w:numPr>
              <w:autoSpaceDE/>
              <w:autoSpaceDN/>
              <w:adjustRightInd/>
              <w:spacing w:before="0" w:beforeAutospacing="0" w:line="259" w:lineRule="auto"/>
              <w:ind w:left="1440" w:firstLineChars="0"/>
              <w:rPr>
                <w:sz w:val="20"/>
                <w:szCs w:val="20"/>
                <w:lang w:eastAsia="zh-CN"/>
              </w:rPr>
            </w:pPr>
            <w:r w:rsidRPr="0098237E">
              <w:rPr>
                <w:sz w:val="20"/>
                <w:szCs w:val="20"/>
                <w:lang w:eastAsia="zh-CN"/>
              </w:rPr>
              <w:t>Option 1: RAN4 needs to ensure that measurement requirements related to RRM relaxations are appropriately defined for transition between RRC states (Nokia):</w:t>
            </w:r>
          </w:p>
          <w:p w14:paraId="51D1C843" w14:textId="77777777" w:rsidR="0098237E" w:rsidRPr="0098237E" w:rsidRDefault="0098237E" w:rsidP="0098237E">
            <w:pPr>
              <w:pStyle w:val="ListParagraph"/>
              <w:widowControl/>
              <w:numPr>
                <w:ilvl w:val="2"/>
                <w:numId w:val="25"/>
              </w:numPr>
              <w:autoSpaceDE/>
              <w:autoSpaceDN/>
              <w:adjustRightInd/>
              <w:spacing w:before="0" w:beforeAutospacing="0" w:line="259" w:lineRule="auto"/>
              <w:ind w:firstLineChars="0"/>
              <w:rPr>
                <w:sz w:val="20"/>
                <w:szCs w:val="20"/>
                <w:lang w:eastAsia="zh-CN"/>
              </w:rPr>
            </w:pPr>
            <w:r w:rsidRPr="0098237E">
              <w:rPr>
                <w:sz w:val="20"/>
                <w:szCs w:val="20"/>
                <w:lang w:eastAsia="zh-CN"/>
              </w:rPr>
              <w:t xml:space="preserve">In case the UE moves from RRC Idle / Inactive state to RRC Connected state, it returns to normal measurement mode, to obtain fresh </w:t>
            </w:r>
            <w:proofErr w:type="spellStart"/>
            <w:r w:rsidRPr="0098237E">
              <w:rPr>
                <w:sz w:val="20"/>
                <w:szCs w:val="20"/>
                <w:lang w:eastAsia="zh-CN"/>
              </w:rPr>
              <w:t>neighbour</w:t>
            </w:r>
            <w:proofErr w:type="spellEnd"/>
            <w:r w:rsidRPr="0098237E">
              <w:rPr>
                <w:sz w:val="20"/>
                <w:szCs w:val="20"/>
                <w:lang w:eastAsia="zh-CN"/>
              </w:rPr>
              <w:t xml:space="preserve"> cell measurements, even if it has been staying in relaxed measurement mode. Thereafter, the evaluation of RRM relaxation criteria for RRC Connected state is started.</w:t>
            </w:r>
          </w:p>
          <w:p w14:paraId="77FCA2F4" w14:textId="77777777" w:rsidR="0098237E" w:rsidRPr="0098237E" w:rsidRDefault="0098237E" w:rsidP="0098237E">
            <w:pPr>
              <w:pStyle w:val="ListParagraph"/>
              <w:widowControl/>
              <w:numPr>
                <w:ilvl w:val="2"/>
                <w:numId w:val="25"/>
              </w:numPr>
              <w:autoSpaceDE/>
              <w:autoSpaceDN/>
              <w:adjustRightInd/>
              <w:spacing w:before="0" w:beforeAutospacing="0" w:line="259" w:lineRule="auto"/>
              <w:ind w:firstLineChars="0"/>
              <w:rPr>
                <w:sz w:val="20"/>
                <w:szCs w:val="20"/>
                <w:lang w:eastAsia="zh-CN"/>
              </w:rPr>
            </w:pPr>
            <w:r w:rsidRPr="0098237E">
              <w:rPr>
                <w:sz w:val="20"/>
                <w:szCs w:val="20"/>
                <w:lang w:eastAsia="zh-CN"/>
              </w:rPr>
              <w:t>In case the UE moves from RRC Connected state to RRC Idle / Inactive state, it can stay within the same measurement mode, e.g. if it was in relaxed measurement mode in RRC Connected state, it will stay there in RRC Idle / Inactive state until the next evaluation of RRM relaxation criteria takes place.</w:t>
            </w:r>
          </w:p>
          <w:p w14:paraId="11A17C4B" w14:textId="5A12C752" w:rsidR="0098237E" w:rsidRPr="0098237E" w:rsidRDefault="0098237E" w:rsidP="0098237E">
            <w:pPr>
              <w:pStyle w:val="ListParagraph"/>
              <w:widowControl/>
              <w:numPr>
                <w:ilvl w:val="1"/>
                <w:numId w:val="25"/>
              </w:numPr>
              <w:autoSpaceDE/>
              <w:autoSpaceDN/>
              <w:adjustRightInd/>
              <w:spacing w:before="0" w:beforeAutospacing="0" w:line="259" w:lineRule="auto"/>
              <w:ind w:left="1440" w:firstLineChars="0"/>
              <w:rPr>
                <w:color w:val="0070C0"/>
                <w:szCs w:val="24"/>
                <w:lang w:eastAsia="zh-CN"/>
              </w:rPr>
            </w:pPr>
            <w:r w:rsidRPr="0098237E">
              <w:rPr>
                <w:sz w:val="20"/>
                <w:szCs w:val="20"/>
                <w:lang w:eastAsia="zh-CN"/>
              </w:rPr>
              <w:t>Option 2: FFS (Apple MTK Xiaomi Huawei Ericsson)</w:t>
            </w:r>
          </w:p>
        </w:tc>
      </w:tr>
    </w:tbl>
    <w:p w14:paraId="6C5F4346" w14:textId="724485A4" w:rsidR="009F1DA6" w:rsidRPr="00E13CB1" w:rsidRDefault="00E13CB1" w:rsidP="00F111D4">
      <w:pPr>
        <w:tabs>
          <w:tab w:val="left" w:pos="990"/>
        </w:tabs>
        <w:spacing w:after="120" w:line="252" w:lineRule="auto"/>
        <w:jc w:val="both"/>
        <w:rPr>
          <w:b/>
          <w:bCs/>
          <w:i/>
          <w:iCs/>
        </w:rPr>
      </w:pPr>
      <w:r w:rsidRPr="00E13CB1">
        <w:rPr>
          <w:b/>
          <w:bCs/>
          <w:i/>
          <w:iCs/>
        </w:rPr>
        <w:t>Proposal 4:</w:t>
      </w:r>
      <w:r>
        <w:rPr>
          <w:b/>
          <w:bCs/>
          <w:i/>
          <w:iCs/>
        </w:rPr>
        <w:t xml:space="preserve"> </w:t>
      </w:r>
      <w:r w:rsidRPr="00E13CB1">
        <w:rPr>
          <w:b/>
          <w:bCs/>
          <w:i/>
          <w:iCs/>
        </w:rPr>
        <w:t>Requirements for transition between RRC states</w:t>
      </w:r>
      <w:r w:rsidRPr="00E13CB1">
        <w:rPr>
          <w:b/>
          <w:bCs/>
          <w:i/>
          <w:iCs/>
        </w:rPr>
        <w:t xml:space="preserve"> could be discussed after </w:t>
      </w:r>
      <w:r w:rsidRPr="00E13CB1">
        <w:rPr>
          <w:b/>
          <w:bCs/>
          <w:i/>
          <w:iCs/>
        </w:rPr>
        <w:t xml:space="preserve">RAN4 complete the </w:t>
      </w:r>
      <w:r>
        <w:rPr>
          <w:b/>
          <w:bCs/>
          <w:i/>
          <w:iCs/>
        </w:rPr>
        <w:t xml:space="preserve">RRM relaxation </w:t>
      </w:r>
      <w:r w:rsidRPr="00E13CB1">
        <w:rPr>
          <w:b/>
          <w:bCs/>
          <w:i/>
          <w:iCs/>
        </w:rPr>
        <w:t>requirement</w:t>
      </w:r>
      <w:r>
        <w:rPr>
          <w:b/>
          <w:bCs/>
          <w:i/>
          <w:iCs/>
        </w:rPr>
        <w:t>s</w:t>
      </w:r>
      <w:r w:rsidRPr="00E13CB1">
        <w:rPr>
          <w:b/>
          <w:bCs/>
          <w:i/>
          <w:iCs/>
        </w:rPr>
        <w:t xml:space="preserve"> for both IDLE/Inactive and Connected mode</w:t>
      </w:r>
      <w:r>
        <w:rPr>
          <w:b/>
          <w:bCs/>
          <w:i/>
          <w:iCs/>
        </w:rPr>
        <w:t>s.</w:t>
      </w:r>
    </w:p>
    <w:p w14:paraId="5F49F0DC" w14:textId="4F1EF908" w:rsidR="00510E7E" w:rsidRPr="00E13CB1" w:rsidRDefault="00E13CB1" w:rsidP="00E13CB1">
      <w:pPr>
        <w:pStyle w:val="Heading2"/>
        <w:rPr>
          <w:sz w:val="24"/>
          <w:szCs w:val="24"/>
        </w:rPr>
      </w:pPr>
      <w:r>
        <w:rPr>
          <w:sz w:val="24"/>
          <w:szCs w:val="24"/>
        </w:rPr>
        <w:t xml:space="preserve">2.2 </w:t>
      </w:r>
      <w:r w:rsidRPr="00E13CB1">
        <w:rPr>
          <w:sz w:val="24"/>
          <w:szCs w:val="24"/>
        </w:rPr>
        <w:t>RRM measurement relaxation for Redcap at Idle/Inactive state</w:t>
      </w:r>
    </w:p>
    <w:p w14:paraId="4EB71408" w14:textId="30880861" w:rsidR="00F111D4" w:rsidRPr="00F111D4" w:rsidRDefault="00F111D4" w:rsidP="00F111D4">
      <w:pPr>
        <w:tabs>
          <w:tab w:val="left" w:pos="990"/>
        </w:tabs>
        <w:spacing w:after="120" w:line="252" w:lineRule="auto"/>
        <w:jc w:val="both"/>
        <w:rPr>
          <w:snapToGrid w:val="0"/>
        </w:rPr>
      </w:pPr>
      <w:r w:rsidRPr="00F111D4">
        <w:t>Regarding IDLE/Inactive mode RRM relaxation, RAN2 agreed that</w:t>
      </w:r>
      <w:r w:rsidRPr="00F111D4">
        <w:rPr>
          <w:snapToGrid w:val="0"/>
        </w:rPr>
        <w:t xml:space="preserve"> network can configure R17 stationarity criterion/criteria together with a</w:t>
      </w:r>
      <w:r>
        <w:rPr>
          <w:snapToGrid w:val="0"/>
        </w:rPr>
        <w:t xml:space="preserve"> R17</w:t>
      </w:r>
      <w:r w:rsidRPr="00F111D4">
        <w:rPr>
          <w:snapToGrid w:val="0"/>
        </w:rPr>
        <w:t xml:space="preserve"> not-at-cell-edge criterion, to trigger RRM relaxations in RRC Idle/Inactive for R17 UEs supporting the feature. </w:t>
      </w:r>
      <w:r>
        <w:rPr>
          <w:snapToGrid w:val="0"/>
        </w:rPr>
        <w:t>W</w:t>
      </w:r>
      <w:r w:rsidRPr="00F111D4">
        <w:rPr>
          <w:snapToGrid w:val="0"/>
        </w:rPr>
        <w:t xml:space="preserve">e think the RRM requirement delay requirement relaxation in RAN4 could be similar as R16 power saving </w:t>
      </w:r>
      <w:r w:rsidRPr="00F111D4">
        <w:rPr>
          <w:rFonts w:hint="eastAsia"/>
          <w:snapToGrid w:val="0"/>
        </w:rPr>
        <w:t>WI</w:t>
      </w:r>
      <w:r w:rsidRPr="00F111D4">
        <w:rPr>
          <w:snapToGrid w:val="0"/>
        </w:rPr>
        <w:t xml:space="preserve">. </w:t>
      </w:r>
    </w:p>
    <w:p w14:paraId="6088474D" w14:textId="77777777" w:rsidR="00F111D4" w:rsidRPr="00F111D4" w:rsidRDefault="00F111D4" w:rsidP="00F111D4">
      <w:pPr>
        <w:tabs>
          <w:tab w:val="left" w:pos="990"/>
        </w:tabs>
        <w:spacing w:after="120" w:line="252" w:lineRule="auto"/>
        <w:jc w:val="both"/>
        <w:rPr>
          <w:snapToGrid w:val="0"/>
        </w:rPr>
      </w:pPr>
      <w:r w:rsidRPr="00F111D4">
        <w:rPr>
          <w:snapToGrid w:val="0"/>
        </w:rPr>
        <w:t xml:space="preserve">In R16 power saving WI, when one of the </w:t>
      </w:r>
      <w:proofErr w:type="gramStart"/>
      <w:r w:rsidRPr="00F111D4">
        <w:rPr>
          <w:snapToGrid w:val="0"/>
        </w:rPr>
        <w:t>criterion</w:t>
      </w:r>
      <w:proofErr w:type="gramEnd"/>
      <w:r w:rsidRPr="00F111D4">
        <w:rPr>
          <w:snapToGrid w:val="0"/>
        </w:rPr>
        <w:t xml:space="preserve"> is fulfilled, UE would have a scaling factor K1/K2 to relax the RRM requirement, and if both of the criterion is fulfilled, RAN4 has a relative long fix value for RRM requirement interval, duplicated as below.</w:t>
      </w:r>
    </w:p>
    <w:tbl>
      <w:tblPr>
        <w:tblStyle w:val="TableGrid"/>
        <w:tblW w:w="0" w:type="auto"/>
        <w:tblLook w:val="04A0" w:firstRow="1" w:lastRow="0" w:firstColumn="1" w:lastColumn="0" w:noHBand="0" w:noVBand="1"/>
      </w:tblPr>
      <w:tblGrid>
        <w:gridCol w:w="9629"/>
      </w:tblGrid>
      <w:tr w:rsidR="00F111D4" w14:paraId="155DCB5D" w14:textId="77777777" w:rsidTr="00181F74">
        <w:tc>
          <w:tcPr>
            <w:tcW w:w="9629" w:type="dxa"/>
          </w:tcPr>
          <w:p w14:paraId="6724515A" w14:textId="77777777" w:rsidR="00F111D4" w:rsidRDefault="00F111D4" w:rsidP="00181F74">
            <w:pPr>
              <w:tabs>
                <w:tab w:val="left" w:pos="990"/>
              </w:tabs>
              <w:spacing w:after="120" w:line="252" w:lineRule="auto"/>
              <w:jc w:val="both"/>
              <w:rPr>
                <w:snapToGrid w:val="0"/>
                <w:sz w:val="20"/>
                <w:szCs w:val="20"/>
              </w:rPr>
            </w:pPr>
            <w:r>
              <w:rPr>
                <w:noProof/>
                <w:sz w:val="20"/>
                <w:szCs w:val="20"/>
              </w:rPr>
              <w:lastRenderedPageBreak/>
              <w:drawing>
                <wp:inline distT="0" distB="0" distL="0" distR="0" wp14:anchorId="4A4F5B38" wp14:editId="616B422B">
                  <wp:extent cx="5943600" cy="2357955"/>
                  <wp:effectExtent l="0" t="0" r="0" b="444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54951" cy="2362458"/>
                          </a:xfrm>
                          <a:prstGeom prst="rect">
                            <a:avLst/>
                          </a:prstGeom>
                        </pic:spPr>
                      </pic:pic>
                    </a:graphicData>
                  </a:graphic>
                </wp:inline>
              </w:drawing>
            </w:r>
          </w:p>
          <w:p w14:paraId="7751D79D"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6AD648C1" wp14:editId="39B20BD9">
                  <wp:extent cx="5409027" cy="703134"/>
                  <wp:effectExtent l="0" t="0" r="127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437990" cy="706899"/>
                          </a:xfrm>
                          <a:prstGeom prst="rect">
                            <a:avLst/>
                          </a:prstGeom>
                        </pic:spPr>
                      </pic:pic>
                    </a:graphicData>
                  </a:graphic>
                </wp:inline>
              </w:drawing>
            </w:r>
          </w:p>
          <w:p w14:paraId="19C98DC9"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7E7D67DC" wp14:editId="2C064F92">
                  <wp:extent cx="5753686" cy="729433"/>
                  <wp:effectExtent l="0" t="0" r="0" b="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74144" cy="732027"/>
                          </a:xfrm>
                          <a:prstGeom prst="rect">
                            <a:avLst/>
                          </a:prstGeom>
                        </pic:spPr>
                      </pic:pic>
                    </a:graphicData>
                  </a:graphic>
                </wp:inline>
              </w:drawing>
            </w:r>
          </w:p>
          <w:p w14:paraId="64511349"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09275634" wp14:editId="527F37E0">
                  <wp:extent cx="5943600" cy="789890"/>
                  <wp:effectExtent l="0" t="0" r="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58886" cy="791922"/>
                          </a:xfrm>
                          <a:prstGeom prst="rect">
                            <a:avLst/>
                          </a:prstGeom>
                        </pic:spPr>
                      </pic:pic>
                    </a:graphicData>
                  </a:graphic>
                </wp:inline>
              </w:drawing>
            </w:r>
          </w:p>
        </w:tc>
      </w:tr>
    </w:tbl>
    <w:p w14:paraId="48E9757E" w14:textId="74A78E7C" w:rsidR="00E93BD0" w:rsidRPr="00E93BD0" w:rsidRDefault="00E93BD0" w:rsidP="00F111D4">
      <w:pPr>
        <w:tabs>
          <w:tab w:val="left" w:pos="990"/>
        </w:tabs>
        <w:spacing w:after="120" w:line="252" w:lineRule="auto"/>
        <w:jc w:val="both"/>
        <w:rPr>
          <w:snapToGrid w:val="0"/>
        </w:rPr>
      </w:pPr>
      <w:r w:rsidRPr="00E93BD0">
        <w:rPr>
          <w:snapToGrid w:val="0"/>
        </w:rPr>
        <w:t>In last RAN2 meeting, it was agreed that,</w:t>
      </w:r>
    </w:p>
    <w:p w14:paraId="3A30A86D" w14:textId="3D469769" w:rsidR="00E93BD0" w:rsidRPr="00E93BD0" w:rsidRDefault="00E93BD0" w:rsidP="00E93BD0">
      <w:pPr>
        <w:pStyle w:val="ListParagraph"/>
        <w:numPr>
          <w:ilvl w:val="1"/>
          <w:numId w:val="30"/>
        </w:numPr>
        <w:autoSpaceDE/>
        <w:autoSpaceDN/>
        <w:adjustRightInd/>
        <w:spacing w:before="0" w:beforeAutospacing="0" w:line="240" w:lineRule="auto"/>
        <w:ind w:firstLineChars="0"/>
        <w:jc w:val="both"/>
        <w:rPr>
          <w:sz w:val="20"/>
          <w:szCs w:val="20"/>
          <w:highlight w:val="green"/>
        </w:rPr>
      </w:pPr>
      <w:r w:rsidRPr="005047F6">
        <w:rPr>
          <w:sz w:val="20"/>
          <w:szCs w:val="20"/>
          <w:highlight w:val="green"/>
        </w:rPr>
        <w:t>UE is not allowed to relax its RRM measurements if both stationarity criterion and R17 not-at-cell-edge criterion are configured but UE meets only the R17 not-at-cell-edge criterion.</w:t>
      </w:r>
    </w:p>
    <w:p w14:paraId="25126F4D" w14:textId="06DC467E" w:rsidR="00E93BD0" w:rsidRDefault="00893417" w:rsidP="00F111D4">
      <w:pPr>
        <w:tabs>
          <w:tab w:val="left" w:pos="990"/>
        </w:tabs>
        <w:spacing w:after="120" w:line="252" w:lineRule="auto"/>
        <w:jc w:val="both"/>
        <w:rPr>
          <w:snapToGrid w:val="0"/>
        </w:rPr>
      </w:pPr>
      <w:r>
        <w:rPr>
          <w:snapToGrid w:val="0"/>
        </w:rPr>
        <w:t xml:space="preserve">Regarding the scaling factor value, we think FR1 extension when single criteria is met could be as much as FR2 measurement delay with beam sweeping, which means extended by a beam sweeping factor, like 8 as conservative approach. </w:t>
      </w:r>
      <w:r w:rsidR="00E93BD0">
        <w:rPr>
          <w:snapToGrid w:val="0"/>
        </w:rPr>
        <w:t>Thus, regarding r</w:t>
      </w:r>
      <w:r w:rsidR="00E93BD0" w:rsidRPr="00E93BD0">
        <w:rPr>
          <w:snapToGrid w:val="0"/>
        </w:rPr>
        <w:t>elaxation when single Rel-17 criteria is satisfied</w:t>
      </w:r>
      <w:r w:rsidR="00E93BD0">
        <w:rPr>
          <w:snapToGrid w:val="0"/>
        </w:rPr>
        <w:t>, we propose that,</w:t>
      </w:r>
    </w:p>
    <w:p w14:paraId="7DF863A0" w14:textId="678CFF5D" w:rsidR="00E93BD0" w:rsidRPr="00870687" w:rsidRDefault="00E93BD0" w:rsidP="00F111D4">
      <w:pPr>
        <w:tabs>
          <w:tab w:val="left" w:pos="990"/>
        </w:tabs>
        <w:spacing w:after="120" w:line="252" w:lineRule="auto"/>
        <w:jc w:val="both"/>
        <w:rPr>
          <w:b/>
          <w:bCs/>
          <w:i/>
          <w:iCs/>
          <w:snapToGrid w:val="0"/>
        </w:rPr>
      </w:pPr>
      <w:r w:rsidRPr="00870687">
        <w:rPr>
          <w:b/>
          <w:bCs/>
          <w:i/>
          <w:iCs/>
          <w:snapToGrid w:val="0"/>
        </w:rPr>
        <w:t>Proposal</w:t>
      </w:r>
      <w:r w:rsidR="00870687" w:rsidRPr="00870687">
        <w:rPr>
          <w:b/>
          <w:bCs/>
          <w:i/>
          <w:iCs/>
          <w:snapToGrid w:val="0"/>
        </w:rPr>
        <w:t xml:space="preserve"> 5</w:t>
      </w:r>
      <w:r w:rsidRPr="00870687">
        <w:rPr>
          <w:b/>
          <w:bCs/>
          <w:i/>
          <w:iCs/>
          <w:snapToGrid w:val="0"/>
        </w:rPr>
        <w:t>:</w:t>
      </w:r>
    </w:p>
    <w:p w14:paraId="5BF73621" w14:textId="03ECF90D" w:rsidR="00267F1F" w:rsidRPr="00870687" w:rsidRDefault="00E93BD0" w:rsidP="00F111D4">
      <w:pPr>
        <w:tabs>
          <w:tab w:val="left" w:pos="990"/>
        </w:tabs>
        <w:spacing w:after="120" w:line="252" w:lineRule="auto"/>
        <w:jc w:val="both"/>
        <w:rPr>
          <w:rFonts w:eastAsia="SimSun"/>
          <w:b/>
          <w:bCs/>
          <w:i/>
          <w:iCs/>
          <w:lang w:eastAsia="ko-KR"/>
        </w:rPr>
      </w:pPr>
      <w:r w:rsidRPr="00870687">
        <w:rPr>
          <w:rFonts w:eastAsia="SimSun"/>
          <w:b/>
          <w:bCs/>
          <w:i/>
          <w:iCs/>
          <w:lang w:eastAsia="ko-KR"/>
        </w:rPr>
        <w:t>I</w:t>
      </w:r>
      <w:r w:rsidRPr="00870687">
        <w:rPr>
          <w:rFonts w:eastAsia="SimSun"/>
          <w:b/>
          <w:bCs/>
          <w:i/>
          <w:iCs/>
          <w:lang w:eastAsia="ko-KR"/>
        </w:rPr>
        <w:t xml:space="preserve">f single criteria (stationarity or not-at-cell-edge) is </w:t>
      </w:r>
      <w:r w:rsidR="00267F1F" w:rsidRPr="00870687">
        <w:rPr>
          <w:rFonts w:eastAsia="SimSun"/>
          <w:b/>
          <w:bCs/>
          <w:i/>
          <w:iCs/>
          <w:lang w:eastAsia="ko-KR"/>
        </w:rPr>
        <w:t xml:space="preserve">configured and </w:t>
      </w:r>
      <w:r w:rsidRPr="00870687">
        <w:rPr>
          <w:rFonts w:eastAsia="SimSun"/>
          <w:b/>
          <w:bCs/>
          <w:i/>
          <w:iCs/>
          <w:lang w:eastAsia="ko-KR"/>
        </w:rPr>
        <w:t>fulfilled</w:t>
      </w:r>
      <w:r w:rsidR="00267F1F" w:rsidRPr="00870687">
        <w:rPr>
          <w:rFonts w:eastAsia="SimSun"/>
          <w:b/>
          <w:bCs/>
          <w:i/>
          <w:iCs/>
          <w:lang w:eastAsia="ko-KR"/>
        </w:rPr>
        <w:t xml:space="preserve">, or if </w:t>
      </w:r>
      <w:r w:rsidR="00267F1F" w:rsidRPr="00870687">
        <w:rPr>
          <w:b/>
          <w:bCs/>
          <w:i/>
          <w:iCs/>
        </w:rPr>
        <w:t>both stationarity criterion and R17 not-at-cell-edge criterion are configured but UE meets only the R17 stationarity criterion</w:t>
      </w:r>
      <w:r w:rsidR="00870687">
        <w:rPr>
          <w:b/>
          <w:bCs/>
          <w:i/>
          <w:iCs/>
        </w:rPr>
        <w:t>:</w:t>
      </w:r>
    </w:p>
    <w:p w14:paraId="20F43CA6" w14:textId="767914E1" w:rsidR="00E93BD0" w:rsidRDefault="00E93BD0" w:rsidP="00870687">
      <w:pPr>
        <w:tabs>
          <w:tab w:val="left" w:pos="990"/>
        </w:tabs>
        <w:spacing w:before="0" w:beforeAutospacing="0" w:after="120" w:line="252" w:lineRule="auto"/>
        <w:ind w:left="284"/>
        <w:jc w:val="both"/>
        <w:rPr>
          <w:rFonts w:eastAsia="SimSun"/>
          <w:b/>
          <w:bCs/>
          <w:i/>
          <w:iCs/>
          <w:lang w:eastAsia="ko-KR"/>
        </w:rPr>
      </w:pPr>
      <w:r w:rsidRPr="00870687">
        <w:rPr>
          <w:rFonts w:eastAsia="SimSun"/>
          <w:b/>
          <w:bCs/>
          <w:i/>
          <w:iCs/>
          <w:lang w:eastAsia="ko-KR"/>
        </w:rPr>
        <w:t xml:space="preserve">use </w:t>
      </w:r>
      <w:r w:rsidR="00870687" w:rsidRPr="00870687">
        <w:rPr>
          <w:rFonts w:eastAsia="SimSun"/>
          <w:b/>
          <w:bCs/>
          <w:i/>
          <w:iCs/>
          <w:lang w:eastAsia="ko-KR"/>
        </w:rPr>
        <w:t xml:space="preserve">scaling factor </w:t>
      </w:r>
      <w:r w:rsidRPr="00870687">
        <w:rPr>
          <w:rFonts w:eastAsia="SimSun"/>
          <w:b/>
          <w:bCs/>
          <w:i/>
          <w:iCs/>
          <w:lang w:eastAsia="ko-KR"/>
        </w:rPr>
        <w:t>K1_RedCap</w:t>
      </w:r>
      <w:r w:rsidR="00893417">
        <w:rPr>
          <w:rFonts w:eastAsia="SimSun"/>
          <w:b/>
          <w:bCs/>
          <w:i/>
          <w:iCs/>
          <w:lang w:eastAsia="ko-KR"/>
        </w:rPr>
        <w:t>=8</w:t>
      </w:r>
      <w:r w:rsidRPr="00870687">
        <w:rPr>
          <w:rFonts w:eastAsia="SimSun"/>
          <w:b/>
          <w:bCs/>
          <w:i/>
          <w:iCs/>
          <w:lang w:eastAsia="ko-KR"/>
        </w:rPr>
        <w:t xml:space="preserve"> to relax the RRM requirement</w:t>
      </w:r>
      <w:r w:rsidRPr="00870687">
        <w:rPr>
          <w:rFonts w:eastAsia="SimSun"/>
          <w:b/>
          <w:bCs/>
          <w:i/>
          <w:iCs/>
          <w:lang w:eastAsia="ko-KR"/>
        </w:rPr>
        <w:t>.</w:t>
      </w:r>
    </w:p>
    <w:p w14:paraId="0E738554" w14:textId="1A54B0EE" w:rsidR="005D14C8" w:rsidRPr="005D14C8" w:rsidRDefault="00A40E57" w:rsidP="00870687">
      <w:pPr>
        <w:tabs>
          <w:tab w:val="left" w:pos="990"/>
        </w:tabs>
        <w:spacing w:before="0" w:beforeAutospacing="0" w:after="120" w:line="252" w:lineRule="auto"/>
        <w:jc w:val="both"/>
        <w:rPr>
          <w:rFonts w:eastAsia="MS Mincho"/>
          <w:color w:val="000009"/>
          <w:position w:val="-2"/>
        </w:rPr>
      </w:pPr>
      <w:r w:rsidRPr="00893417">
        <w:rPr>
          <w:rFonts w:eastAsia="SimSun"/>
          <w:lang w:eastAsia="ko-KR"/>
        </w:rPr>
        <w:t xml:space="preserve">Like R16 inter-frequency higher </w:t>
      </w:r>
      <w:proofErr w:type="spellStart"/>
      <w:r w:rsidRPr="00893417">
        <w:rPr>
          <w:rFonts w:eastAsia="SimSun"/>
          <w:lang w:eastAsia="ko-KR"/>
        </w:rPr>
        <w:t>priority</w:t>
      </w:r>
      <w:proofErr w:type="spellEnd"/>
      <w:r w:rsidRPr="00893417">
        <w:rPr>
          <w:rFonts w:eastAsia="SimSun"/>
          <w:lang w:eastAsia="ko-KR"/>
        </w:rPr>
        <w:t xml:space="preserve"> measurement relaxation, f</w:t>
      </w:r>
      <w:r w:rsidR="002B68DC" w:rsidRPr="00893417">
        <w:rPr>
          <w:rFonts w:eastAsia="SimSun"/>
          <w:lang w:eastAsia="ko-KR"/>
        </w:rPr>
        <w:t>or inter-frequency measurement relaxation requirement</w:t>
      </w:r>
      <w:r w:rsidRPr="00893417">
        <w:rPr>
          <w:rFonts w:eastAsia="SimSun"/>
          <w:lang w:eastAsia="ko-KR"/>
        </w:rPr>
        <w:t xml:space="preserve"> of R17 </w:t>
      </w:r>
      <w:proofErr w:type="spellStart"/>
      <w:r w:rsidRPr="00893417">
        <w:rPr>
          <w:rFonts w:eastAsia="SimSun"/>
          <w:lang w:eastAsia="ko-KR"/>
        </w:rPr>
        <w:t>RedCap</w:t>
      </w:r>
      <w:proofErr w:type="spellEnd"/>
      <w:r w:rsidR="002B68DC" w:rsidRPr="00893417">
        <w:rPr>
          <w:rFonts w:eastAsia="SimSun"/>
          <w:lang w:eastAsia="ko-KR"/>
        </w:rPr>
        <w:t xml:space="preserve">, if only Rel-17 stationarity criterion is met and </w:t>
      </w:r>
      <w:proofErr w:type="spellStart"/>
      <w:r w:rsidR="002B68DC" w:rsidRPr="00893417">
        <w:rPr>
          <w:rFonts w:eastAsia="MS Mincho"/>
          <w:color w:val="000009"/>
        </w:rPr>
        <w:t>Srxlev</w:t>
      </w:r>
      <w:proofErr w:type="spellEnd"/>
      <w:r w:rsidR="002B68DC" w:rsidRPr="00893417">
        <w:rPr>
          <w:rFonts w:eastAsia="MS Mincho"/>
          <w:color w:val="000009"/>
        </w:rPr>
        <w:t xml:space="preserve"> &gt; S</w:t>
      </w:r>
      <w:proofErr w:type="spellStart"/>
      <w:r w:rsidR="002B68DC" w:rsidRPr="00893417">
        <w:rPr>
          <w:rFonts w:eastAsia="MS Mincho"/>
          <w:color w:val="000009"/>
          <w:position w:val="-2"/>
        </w:rPr>
        <w:t>nonIntraSearchP</w:t>
      </w:r>
      <w:proofErr w:type="spellEnd"/>
      <w:r w:rsidR="002B68DC" w:rsidRPr="00893417">
        <w:rPr>
          <w:rFonts w:eastAsia="MS Mincho"/>
          <w:color w:val="000009"/>
          <w:position w:val="-2"/>
        </w:rPr>
        <w:t xml:space="preserve"> </w:t>
      </w:r>
      <w:r w:rsidR="002B68DC" w:rsidRPr="00893417">
        <w:rPr>
          <w:rFonts w:eastAsia="MS Mincho"/>
          <w:color w:val="000009"/>
        </w:rPr>
        <w:t xml:space="preserve">and </w:t>
      </w:r>
      <w:proofErr w:type="spellStart"/>
      <w:r w:rsidR="002B68DC" w:rsidRPr="00893417">
        <w:rPr>
          <w:rFonts w:eastAsia="MS Mincho"/>
          <w:color w:val="000009"/>
        </w:rPr>
        <w:t>Squal</w:t>
      </w:r>
      <w:proofErr w:type="spellEnd"/>
      <w:r w:rsidR="002B68DC" w:rsidRPr="00893417">
        <w:rPr>
          <w:rFonts w:eastAsia="MS Mincho"/>
          <w:color w:val="000009"/>
        </w:rPr>
        <w:t xml:space="preserve"> &gt; S</w:t>
      </w:r>
      <w:proofErr w:type="spellStart"/>
      <w:r w:rsidR="002B68DC" w:rsidRPr="00893417">
        <w:rPr>
          <w:rFonts w:eastAsia="MS Mincho"/>
          <w:color w:val="000009"/>
          <w:position w:val="-2"/>
        </w:rPr>
        <w:t>nonIntraSearchQ</w:t>
      </w:r>
      <w:proofErr w:type="spellEnd"/>
      <w:r w:rsidR="002B68DC" w:rsidRPr="00893417">
        <w:rPr>
          <w:rFonts w:eastAsia="MS Mincho"/>
          <w:color w:val="000009"/>
          <w:position w:val="-2"/>
        </w:rPr>
        <w:t xml:space="preserve">, </w:t>
      </w:r>
      <w:r w:rsidR="002B68DC" w:rsidRPr="00893417">
        <w:rPr>
          <w:rFonts w:eastAsia="MS Mincho"/>
          <w:color w:val="000009"/>
        </w:rPr>
        <w:t>then the UE shall search for inter-frequency layers of higher priority at least every K2</w:t>
      </w:r>
      <w:r w:rsidRPr="00893417">
        <w:rPr>
          <w:rFonts w:eastAsia="MS Mincho"/>
          <w:color w:val="000009"/>
        </w:rPr>
        <w:t>_RedCap</w:t>
      </w:r>
      <w:r w:rsidR="002B68DC" w:rsidRPr="00893417">
        <w:rPr>
          <w:rFonts w:eastAsia="MS Mincho"/>
          <w:color w:val="000009"/>
        </w:rPr>
        <w:t>*T</w:t>
      </w:r>
      <w:proofErr w:type="spellStart"/>
      <w:r w:rsidR="002B68DC" w:rsidRPr="005C341A">
        <w:rPr>
          <w:rFonts w:eastAsia="MS Mincho"/>
          <w:color w:val="000009"/>
          <w:position w:val="-2"/>
          <w:vertAlign w:val="subscript"/>
        </w:rPr>
        <w:t>higher_priority_search</w:t>
      </w:r>
      <w:proofErr w:type="spellEnd"/>
      <w:r w:rsidR="00893417" w:rsidRPr="00893417">
        <w:rPr>
          <w:rFonts w:eastAsia="MS Mincho"/>
          <w:color w:val="000009"/>
          <w:position w:val="-2"/>
        </w:rPr>
        <w:t xml:space="preserve">. </w:t>
      </w:r>
      <w:r w:rsidR="005C341A">
        <w:rPr>
          <w:rFonts w:eastAsia="MS Mincho"/>
          <w:color w:val="000009"/>
          <w:position w:val="-2"/>
        </w:rPr>
        <w:t xml:space="preserve">The K2_RedCap shall be designed to be equivalent to the extension when both R17 criterions are met. For the case when both R17 </w:t>
      </w:r>
      <w:r w:rsidR="005C341A">
        <w:rPr>
          <w:rFonts w:eastAsia="MS Mincho"/>
          <w:color w:val="000009"/>
          <w:position w:val="-2"/>
        </w:rPr>
        <w:lastRenderedPageBreak/>
        <w:t>criterions are met, we use the similar logic as for proposal 1, that is, use 8 times extension compared to the legacy measurement delay. Thus, the measurement relaxation for this case could be 8 hours</w:t>
      </w:r>
      <w:r w:rsidR="005D14C8">
        <w:rPr>
          <w:rFonts w:eastAsia="MS Mincho"/>
          <w:color w:val="000009"/>
          <w:position w:val="-2"/>
        </w:rPr>
        <w:t xml:space="preserve"> and therefore the </w:t>
      </w:r>
      <w:r w:rsidR="005D14C8">
        <w:rPr>
          <w:rFonts w:eastAsia="MS Mincho"/>
          <w:color w:val="000009"/>
          <w:position w:val="-2"/>
        </w:rPr>
        <w:t>K2_RedCap</w:t>
      </w:r>
      <w:r w:rsidR="005D14C8">
        <w:rPr>
          <w:rFonts w:eastAsia="MS Mincho"/>
          <w:color w:val="000009"/>
          <w:position w:val="-2"/>
        </w:rPr>
        <w:t xml:space="preserve"> could be 8*60=480.</w:t>
      </w:r>
    </w:p>
    <w:p w14:paraId="52B032CC" w14:textId="5BE2794F" w:rsidR="005D14C8" w:rsidRPr="00870687" w:rsidRDefault="005D14C8" w:rsidP="005D14C8">
      <w:pPr>
        <w:tabs>
          <w:tab w:val="left" w:pos="990"/>
        </w:tabs>
        <w:spacing w:after="120" w:line="252" w:lineRule="auto"/>
        <w:jc w:val="both"/>
        <w:rPr>
          <w:b/>
          <w:bCs/>
          <w:i/>
          <w:iCs/>
          <w:snapToGrid w:val="0"/>
        </w:rPr>
      </w:pPr>
      <w:r w:rsidRPr="00870687">
        <w:rPr>
          <w:b/>
          <w:bCs/>
          <w:i/>
          <w:iCs/>
          <w:snapToGrid w:val="0"/>
        </w:rPr>
        <w:t xml:space="preserve">Proposal </w:t>
      </w:r>
      <w:r>
        <w:rPr>
          <w:b/>
          <w:bCs/>
          <w:i/>
          <w:iCs/>
          <w:snapToGrid w:val="0"/>
        </w:rPr>
        <w:t>6</w:t>
      </w:r>
      <w:r w:rsidRPr="00870687">
        <w:rPr>
          <w:b/>
          <w:bCs/>
          <w:i/>
          <w:iCs/>
          <w:snapToGrid w:val="0"/>
        </w:rPr>
        <w:t>:</w:t>
      </w:r>
    </w:p>
    <w:p w14:paraId="443D8BB9" w14:textId="26A92E83" w:rsidR="002B68DC" w:rsidRPr="00B25E39" w:rsidRDefault="00B25E39" w:rsidP="00870687">
      <w:pPr>
        <w:tabs>
          <w:tab w:val="left" w:pos="990"/>
        </w:tabs>
        <w:spacing w:before="0" w:beforeAutospacing="0" w:after="120" w:line="252" w:lineRule="auto"/>
        <w:jc w:val="both"/>
        <w:rPr>
          <w:rFonts w:eastAsia="SimSun"/>
          <w:b/>
          <w:bCs/>
          <w:i/>
          <w:iCs/>
          <w:lang w:eastAsia="ko-KR"/>
        </w:rPr>
      </w:pPr>
      <w:r w:rsidRPr="00B25E39">
        <w:rPr>
          <w:rFonts w:eastAsia="SimSun"/>
          <w:b/>
          <w:bCs/>
          <w:i/>
          <w:iCs/>
          <w:lang w:eastAsia="ko-KR"/>
        </w:rPr>
        <w:t>F</w:t>
      </w:r>
      <w:r w:rsidRPr="00B25E39">
        <w:rPr>
          <w:rFonts w:eastAsia="SimSun"/>
          <w:b/>
          <w:bCs/>
          <w:i/>
          <w:iCs/>
          <w:lang w:eastAsia="ko-KR"/>
        </w:rPr>
        <w:t xml:space="preserve">or inter-frequency measurement relaxation requirement of R17 </w:t>
      </w:r>
      <w:proofErr w:type="spellStart"/>
      <w:r w:rsidRPr="00B25E39">
        <w:rPr>
          <w:rFonts w:eastAsia="SimSun"/>
          <w:b/>
          <w:bCs/>
          <w:i/>
          <w:iCs/>
          <w:lang w:eastAsia="ko-KR"/>
        </w:rPr>
        <w:t>RedCap</w:t>
      </w:r>
      <w:proofErr w:type="spellEnd"/>
      <w:r w:rsidRPr="00B25E39">
        <w:rPr>
          <w:rFonts w:eastAsia="SimSun"/>
          <w:b/>
          <w:bCs/>
          <w:i/>
          <w:iCs/>
          <w:lang w:eastAsia="ko-KR"/>
        </w:rPr>
        <w:t>,</w:t>
      </w:r>
      <w:r w:rsidRPr="00B25E39">
        <w:rPr>
          <w:rFonts w:eastAsia="SimSun"/>
          <w:b/>
          <w:bCs/>
          <w:i/>
          <w:iCs/>
          <w:lang w:eastAsia="ko-KR"/>
        </w:rPr>
        <w:t xml:space="preserve"> i</w:t>
      </w:r>
      <w:r w:rsidR="005D14C8" w:rsidRPr="00B25E39">
        <w:rPr>
          <w:rFonts w:eastAsia="SimSun"/>
          <w:b/>
          <w:bCs/>
          <w:i/>
          <w:iCs/>
          <w:lang w:eastAsia="ko-KR"/>
        </w:rPr>
        <w:t xml:space="preserve">f </w:t>
      </w:r>
      <w:r w:rsidR="005D14C8" w:rsidRPr="00B25E39">
        <w:rPr>
          <w:rFonts w:eastAsia="SimSun"/>
          <w:b/>
          <w:bCs/>
          <w:i/>
          <w:iCs/>
          <w:lang w:eastAsia="ko-KR"/>
        </w:rPr>
        <w:t xml:space="preserve">only Rel-17 stationarity criterion is met and </w:t>
      </w:r>
      <w:proofErr w:type="spellStart"/>
      <w:r w:rsidR="005D14C8" w:rsidRPr="00B25E39">
        <w:rPr>
          <w:rFonts w:eastAsia="MS Mincho"/>
          <w:b/>
          <w:bCs/>
          <w:i/>
          <w:iCs/>
          <w:color w:val="000009"/>
        </w:rPr>
        <w:t>Srxlev</w:t>
      </w:r>
      <w:proofErr w:type="spellEnd"/>
      <w:r w:rsidR="005D14C8" w:rsidRPr="00B25E39">
        <w:rPr>
          <w:rFonts w:eastAsia="MS Mincho"/>
          <w:b/>
          <w:bCs/>
          <w:i/>
          <w:iCs/>
          <w:color w:val="000009"/>
        </w:rPr>
        <w:t xml:space="preserve"> &gt; S</w:t>
      </w:r>
      <w:proofErr w:type="spellStart"/>
      <w:r w:rsidR="005D14C8" w:rsidRPr="00B25E39">
        <w:rPr>
          <w:rFonts w:eastAsia="MS Mincho"/>
          <w:b/>
          <w:bCs/>
          <w:i/>
          <w:iCs/>
          <w:color w:val="000009"/>
          <w:position w:val="-2"/>
        </w:rPr>
        <w:t>nonIntraSearchP</w:t>
      </w:r>
      <w:proofErr w:type="spellEnd"/>
      <w:r w:rsidR="005D14C8" w:rsidRPr="00B25E39">
        <w:rPr>
          <w:rFonts w:eastAsia="MS Mincho"/>
          <w:b/>
          <w:bCs/>
          <w:i/>
          <w:iCs/>
          <w:color w:val="000009"/>
          <w:position w:val="-2"/>
        </w:rPr>
        <w:t xml:space="preserve"> </w:t>
      </w:r>
      <w:r w:rsidR="005D14C8" w:rsidRPr="00B25E39">
        <w:rPr>
          <w:rFonts w:eastAsia="MS Mincho"/>
          <w:b/>
          <w:bCs/>
          <w:i/>
          <w:iCs/>
          <w:color w:val="000009"/>
        </w:rPr>
        <w:t xml:space="preserve">and </w:t>
      </w:r>
      <w:proofErr w:type="spellStart"/>
      <w:r w:rsidR="005D14C8" w:rsidRPr="00B25E39">
        <w:rPr>
          <w:rFonts w:eastAsia="MS Mincho"/>
          <w:b/>
          <w:bCs/>
          <w:i/>
          <w:iCs/>
          <w:color w:val="000009"/>
        </w:rPr>
        <w:t>Squal</w:t>
      </w:r>
      <w:proofErr w:type="spellEnd"/>
      <w:r w:rsidR="005D14C8" w:rsidRPr="00B25E39">
        <w:rPr>
          <w:rFonts w:eastAsia="MS Mincho"/>
          <w:b/>
          <w:bCs/>
          <w:i/>
          <w:iCs/>
          <w:color w:val="000009"/>
        </w:rPr>
        <w:t xml:space="preserve"> &gt; S</w:t>
      </w:r>
      <w:proofErr w:type="spellStart"/>
      <w:r w:rsidR="005D14C8" w:rsidRPr="00B25E39">
        <w:rPr>
          <w:rFonts w:eastAsia="MS Mincho"/>
          <w:b/>
          <w:bCs/>
          <w:i/>
          <w:iCs/>
          <w:color w:val="000009"/>
          <w:position w:val="-2"/>
        </w:rPr>
        <w:t>nonIntraSearchQ</w:t>
      </w:r>
      <w:proofErr w:type="spellEnd"/>
      <w:r w:rsidR="005D14C8" w:rsidRPr="00B25E39">
        <w:rPr>
          <w:rFonts w:eastAsia="MS Mincho"/>
          <w:b/>
          <w:bCs/>
          <w:i/>
          <w:iCs/>
          <w:color w:val="000009"/>
          <w:position w:val="-2"/>
        </w:rPr>
        <w:t xml:space="preserve">, </w:t>
      </w:r>
      <w:r w:rsidR="005D14C8" w:rsidRPr="00B25E39">
        <w:rPr>
          <w:rFonts w:eastAsia="MS Mincho"/>
          <w:b/>
          <w:bCs/>
          <w:i/>
          <w:iCs/>
          <w:color w:val="000009"/>
        </w:rPr>
        <w:t>then the UE shall search for inter-frequency layers of higher priority at least every K2_RedCap*T</w:t>
      </w:r>
      <w:proofErr w:type="spellStart"/>
      <w:r w:rsidR="005D14C8" w:rsidRPr="00B25E39">
        <w:rPr>
          <w:rFonts w:eastAsia="MS Mincho"/>
          <w:b/>
          <w:bCs/>
          <w:i/>
          <w:iCs/>
          <w:color w:val="000009"/>
          <w:position w:val="-2"/>
          <w:vertAlign w:val="subscript"/>
        </w:rPr>
        <w:t>higher_priority_search</w:t>
      </w:r>
      <w:proofErr w:type="spellEnd"/>
      <w:r w:rsidRPr="00B25E39">
        <w:rPr>
          <w:rFonts w:eastAsia="MS Mincho"/>
          <w:b/>
          <w:bCs/>
          <w:i/>
          <w:iCs/>
          <w:color w:val="000009"/>
          <w:position w:val="-2"/>
        </w:rPr>
        <w:t xml:space="preserve">, where </w:t>
      </w:r>
      <w:r w:rsidR="005D14C8" w:rsidRPr="00B25E39">
        <w:rPr>
          <w:rFonts w:eastAsia="MS Mincho"/>
          <w:b/>
          <w:bCs/>
          <w:i/>
          <w:iCs/>
          <w:color w:val="000009"/>
          <w:position w:val="-2"/>
        </w:rPr>
        <w:t>K2_RedCap=480.</w:t>
      </w:r>
    </w:p>
    <w:p w14:paraId="276753ED" w14:textId="2AAD7609" w:rsidR="00B25E39" w:rsidRPr="00B25E39" w:rsidRDefault="00B25E39" w:rsidP="00B25E39">
      <w:pPr>
        <w:tabs>
          <w:tab w:val="left" w:pos="990"/>
        </w:tabs>
        <w:spacing w:after="120" w:line="252" w:lineRule="auto"/>
        <w:jc w:val="both"/>
        <w:rPr>
          <w:snapToGrid w:val="0"/>
        </w:rPr>
      </w:pPr>
      <w:r w:rsidRPr="00B25E39">
        <w:rPr>
          <w:snapToGrid w:val="0"/>
        </w:rPr>
        <w:t xml:space="preserve">As discussed above, </w:t>
      </w:r>
      <w:r w:rsidRPr="00B25E39">
        <w:rPr>
          <w:snapToGrid w:val="0"/>
        </w:rPr>
        <w:t>when both Rel-17 stationary and Rel-17 not-at-cell-edge criteria are satisfied</w:t>
      </w:r>
      <w:r w:rsidRPr="00B25E39">
        <w:rPr>
          <w:snapToGrid w:val="0"/>
        </w:rPr>
        <w:t xml:space="preserve">, </w:t>
      </w:r>
      <w:r>
        <w:rPr>
          <w:snapToGrid w:val="0"/>
        </w:rPr>
        <w:t xml:space="preserve">we could </w:t>
      </w:r>
      <w:r w:rsidRPr="00B25E39">
        <w:rPr>
          <w:rFonts w:eastAsia="SimSun"/>
        </w:rPr>
        <w:t>use a fixed long measurement period for requirement relaxation</w:t>
      </w:r>
      <w:r w:rsidRPr="00B25E39">
        <w:rPr>
          <w:rFonts w:eastAsia="SimSun"/>
        </w:rPr>
        <w:t xml:space="preserve">, and this </w:t>
      </w:r>
      <w:r w:rsidRPr="00B25E39">
        <w:rPr>
          <w:rFonts w:eastAsia="SimSun"/>
        </w:rPr>
        <w:t>fixed long measurement period</w:t>
      </w:r>
      <w:r w:rsidRPr="00B25E39">
        <w:rPr>
          <w:rFonts w:eastAsia="SimSun"/>
        </w:rPr>
        <w:t xml:space="preserve"> could be 8 hours.</w:t>
      </w:r>
    </w:p>
    <w:p w14:paraId="34B70F36" w14:textId="15D1A9AF" w:rsidR="00B25E39" w:rsidRPr="00870687" w:rsidRDefault="00B25E39" w:rsidP="00B25E39">
      <w:pPr>
        <w:tabs>
          <w:tab w:val="left" w:pos="990"/>
        </w:tabs>
        <w:spacing w:after="120" w:line="252" w:lineRule="auto"/>
        <w:jc w:val="both"/>
        <w:rPr>
          <w:b/>
          <w:bCs/>
          <w:i/>
          <w:iCs/>
          <w:snapToGrid w:val="0"/>
        </w:rPr>
      </w:pPr>
      <w:r w:rsidRPr="00870687">
        <w:rPr>
          <w:b/>
          <w:bCs/>
          <w:i/>
          <w:iCs/>
          <w:snapToGrid w:val="0"/>
        </w:rPr>
        <w:t xml:space="preserve">Proposal </w:t>
      </w:r>
      <w:r>
        <w:rPr>
          <w:b/>
          <w:bCs/>
          <w:i/>
          <w:iCs/>
          <w:snapToGrid w:val="0"/>
        </w:rPr>
        <w:t>7</w:t>
      </w:r>
      <w:r w:rsidRPr="00870687">
        <w:rPr>
          <w:b/>
          <w:bCs/>
          <w:i/>
          <w:iCs/>
          <w:snapToGrid w:val="0"/>
        </w:rPr>
        <w:t>:</w:t>
      </w:r>
    </w:p>
    <w:p w14:paraId="1494412C" w14:textId="05C1ADB4" w:rsidR="00870687" w:rsidRPr="00B25E39" w:rsidRDefault="00B25E39" w:rsidP="00B25E39">
      <w:pPr>
        <w:tabs>
          <w:tab w:val="left" w:pos="990"/>
        </w:tabs>
        <w:spacing w:before="0" w:beforeAutospacing="0" w:after="120" w:line="252" w:lineRule="auto"/>
        <w:jc w:val="both"/>
        <w:rPr>
          <w:rFonts w:eastAsia="SimSun"/>
          <w:b/>
          <w:bCs/>
          <w:i/>
          <w:iCs/>
          <w:lang w:eastAsia="ko-KR"/>
        </w:rPr>
      </w:pPr>
      <w:r>
        <w:rPr>
          <w:b/>
          <w:bCs/>
          <w:i/>
          <w:iCs/>
          <w:snapToGrid w:val="0"/>
        </w:rPr>
        <w:t>W</w:t>
      </w:r>
      <w:r w:rsidRPr="00B25E39">
        <w:rPr>
          <w:b/>
          <w:bCs/>
          <w:i/>
          <w:iCs/>
          <w:snapToGrid w:val="0"/>
        </w:rPr>
        <w:t xml:space="preserve">hen both Rel-17 stationary and Rel-17 not-at-cell-edge criteria are satisfied, </w:t>
      </w:r>
      <w:r w:rsidRPr="00B25E39">
        <w:rPr>
          <w:rFonts w:eastAsia="SimSun"/>
          <w:b/>
          <w:bCs/>
          <w:i/>
          <w:iCs/>
        </w:rPr>
        <w:t xml:space="preserve">use a fixed long measurement period </w:t>
      </w:r>
      <w:r w:rsidRPr="00B25E39">
        <w:rPr>
          <w:rFonts w:eastAsia="SimSun"/>
          <w:b/>
          <w:bCs/>
          <w:i/>
          <w:iCs/>
        </w:rPr>
        <w:t xml:space="preserve">of 8 hours </w:t>
      </w:r>
      <w:r w:rsidRPr="00B25E39">
        <w:rPr>
          <w:rFonts w:eastAsia="SimSun"/>
          <w:b/>
          <w:bCs/>
          <w:i/>
          <w:iCs/>
        </w:rPr>
        <w:t>for requirement relaxation</w:t>
      </w:r>
      <w:r w:rsidR="00FA15F9">
        <w:rPr>
          <w:rFonts w:eastAsia="SimSun"/>
          <w:b/>
          <w:bCs/>
          <w:i/>
          <w:iCs/>
        </w:rPr>
        <w:t>.</w:t>
      </w:r>
    </w:p>
    <w:p w14:paraId="65ECA84A" w14:textId="0D226085" w:rsidR="00B25E39" w:rsidRPr="00B25E39" w:rsidRDefault="00B25E39" w:rsidP="00B25E39">
      <w:pPr>
        <w:pStyle w:val="Heading2"/>
        <w:rPr>
          <w:sz w:val="24"/>
          <w:szCs w:val="24"/>
        </w:rPr>
      </w:pPr>
      <w:r>
        <w:rPr>
          <w:sz w:val="24"/>
          <w:szCs w:val="24"/>
        </w:rPr>
        <w:t xml:space="preserve">2.3 </w:t>
      </w:r>
      <w:r w:rsidRPr="00B25E39">
        <w:rPr>
          <w:sz w:val="24"/>
          <w:szCs w:val="24"/>
        </w:rPr>
        <w:t>RRM measur</w:t>
      </w:r>
      <w:r>
        <w:rPr>
          <w:sz w:val="24"/>
          <w:szCs w:val="24"/>
        </w:rPr>
        <w:t>e</w:t>
      </w:r>
      <w:r w:rsidRPr="00B25E39">
        <w:rPr>
          <w:sz w:val="24"/>
          <w:szCs w:val="24"/>
        </w:rPr>
        <w:t>ment relaxation for Redcap at CONNECTED state</w:t>
      </w:r>
    </w:p>
    <w:p w14:paraId="25EE4200" w14:textId="5914B46F" w:rsidR="00F111D4" w:rsidRDefault="00F111D4" w:rsidP="00F111D4">
      <w:pPr>
        <w:tabs>
          <w:tab w:val="left" w:pos="990"/>
        </w:tabs>
        <w:spacing w:after="120" w:line="252" w:lineRule="auto"/>
        <w:jc w:val="both"/>
      </w:pPr>
      <w:r w:rsidRPr="00F111D4">
        <w:t xml:space="preserve">Regarding RRC connected mode RRM relaxation, RAN2 still has many open issues (reporting configuration, or relaxation mechanism based on network reconfiguration or not) to discuss and RAN4 shall wait more conclusions from RAN2 before going to the requirement design. </w:t>
      </w:r>
    </w:p>
    <w:p w14:paraId="143631C8" w14:textId="77777777" w:rsidR="00EA4495" w:rsidRDefault="00EA4495" w:rsidP="00F111D4">
      <w:pPr>
        <w:tabs>
          <w:tab w:val="left" w:pos="990"/>
        </w:tabs>
        <w:spacing w:after="120" w:line="252" w:lineRule="auto"/>
        <w:jc w:val="both"/>
      </w:pPr>
      <w:r>
        <w:t>RAN2 also agreed that,</w:t>
      </w:r>
    </w:p>
    <w:p w14:paraId="4915EEBC" w14:textId="77777777" w:rsidR="00EA4495" w:rsidRPr="005047F6" w:rsidRDefault="00EA4495" w:rsidP="00EA4495">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highlight w:val="green"/>
        </w:rPr>
        <w:t>UE reports to network when it no longer meets relaxation criteria.</w:t>
      </w:r>
    </w:p>
    <w:p w14:paraId="42EEE12A" w14:textId="584A495D" w:rsidR="00F111D4" w:rsidRPr="00F111D4" w:rsidRDefault="00EA4495" w:rsidP="00F111D4">
      <w:pPr>
        <w:tabs>
          <w:tab w:val="left" w:pos="990"/>
        </w:tabs>
        <w:spacing w:after="120" w:line="252" w:lineRule="auto"/>
        <w:jc w:val="both"/>
      </w:pPr>
      <w:r>
        <w:t xml:space="preserve">That means, </w:t>
      </w:r>
      <w:r w:rsidR="00F111D4" w:rsidRPr="00F111D4">
        <w:t xml:space="preserve">when the criterion is met, </w:t>
      </w:r>
      <w:r>
        <w:t>UE shall</w:t>
      </w:r>
      <w:r w:rsidR="00F111D4" w:rsidRPr="00F111D4">
        <w:t xml:space="preserve"> report</w:t>
      </w:r>
      <w:r>
        <w:t xml:space="preserve"> it </w:t>
      </w:r>
      <w:r w:rsidR="00F111D4" w:rsidRPr="00F111D4">
        <w:t xml:space="preserve">to the network; and when the criterion turns to be “not met”, </w:t>
      </w:r>
      <w:r>
        <w:t>UE shall also</w:t>
      </w:r>
      <w:r w:rsidR="00F111D4" w:rsidRPr="00F111D4">
        <w:t xml:space="preserve"> report</w:t>
      </w:r>
      <w:r>
        <w:t xml:space="preserve"> it</w:t>
      </w:r>
      <w:r w:rsidR="00F111D4" w:rsidRPr="00F111D4">
        <w:t xml:space="preserve"> to the network since network needs to know when UE shall quit the RRM relaxation mode.</w:t>
      </w:r>
    </w:p>
    <w:p w14:paraId="6140DB80" w14:textId="5FA64B44" w:rsidR="00F111D4" w:rsidRPr="00F111D4" w:rsidRDefault="00F111D4" w:rsidP="00F111D4">
      <w:pPr>
        <w:tabs>
          <w:tab w:val="left" w:pos="990"/>
        </w:tabs>
        <w:spacing w:after="120" w:line="252" w:lineRule="auto"/>
        <w:jc w:val="both"/>
        <w:rPr>
          <w:b/>
          <w:bCs/>
          <w:i/>
          <w:iCs/>
          <w:snapToGrid w:val="0"/>
        </w:rPr>
      </w:pPr>
      <w:r w:rsidRPr="00F111D4">
        <w:rPr>
          <w:b/>
          <w:bCs/>
          <w:i/>
          <w:iCs/>
          <w:snapToGrid w:val="0"/>
        </w:rPr>
        <w:t xml:space="preserve">Proposal </w:t>
      </w:r>
      <w:r w:rsidR="00EA4495">
        <w:rPr>
          <w:b/>
          <w:bCs/>
          <w:i/>
          <w:iCs/>
          <w:snapToGrid w:val="0"/>
        </w:rPr>
        <w:t>8</w:t>
      </w:r>
      <w:r w:rsidRPr="00F111D4">
        <w:rPr>
          <w:b/>
          <w:bCs/>
          <w:i/>
          <w:iCs/>
          <w:snapToGrid w:val="0"/>
        </w:rPr>
        <w:t xml:space="preserve">: For </w:t>
      </w:r>
      <w:proofErr w:type="spellStart"/>
      <w:r w:rsidRPr="00F111D4">
        <w:rPr>
          <w:b/>
          <w:bCs/>
          <w:i/>
          <w:iCs/>
          <w:snapToGrid w:val="0"/>
        </w:rPr>
        <w:t>RedCap</w:t>
      </w:r>
      <w:proofErr w:type="spellEnd"/>
      <w:r w:rsidRPr="00F111D4">
        <w:rPr>
          <w:b/>
          <w:bCs/>
          <w:i/>
          <w:iCs/>
          <w:snapToGrid w:val="0"/>
        </w:rPr>
        <w:t xml:space="preserve"> RRM relaxation in RRC connected mode, RAN4 to defer requirement design until sufficient conclusions are made in RAN2. </w:t>
      </w:r>
    </w:p>
    <w:p w14:paraId="1031B623" w14:textId="362ABA49" w:rsidR="00F111D4" w:rsidRPr="00F111D4" w:rsidRDefault="00F111D4" w:rsidP="00F111D4">
      <w:pPr>
        <w:tabs>
          <w:tab w:val="left" w:pos="990"/>
        </w:tabs>
        <w:spacing w:after="120" w:line="252" w:lineRule="auto"/>
        <w:jc w:val="both"/>
        <w:rPr>
          <w:b/>
          <w:bCs/>
          <w:i/>
          <w:iCs/>
          <w:snapToGrid w:val="0"/>
        </w:rPr>
      </w:pPr>
      <w:r w:rsidRPr="00F111D4">
        <w:rPr>
          <w:b/>
          <w:bCs/>
          <w:i/>
          <w:iCs/>
          <w:snapToGrid w:val="0"/>
        </w:rPr>
        <w:t xml:space="preserve">Proposal </w:t>
      </w:r>
      <w:r w:rsidR="00EA4495">
        <w:rPr>
          <w:b/>
          <w:bCs/>
          <w:i/>
          <w:iCs/>
          <w:snapToGrid w:val="0"/>
        </w:rPr>
        <w:t>9</w:t>
      </w:r>
      <w:r w:rsidRPr="00F111D4">
        <w:rPr>
          <w:b/>
          <w:bCs/>
          <w:i/>
          <w:iCs/>
          <w:snapToGrid w:val="0"/>
        </w:rPr>
        <w:t xml:space="preserve">: For </w:t>
      </w:r>
      <w:proofErr w:type="spellStart"/>
      <w:r w:rsidRPr="00F111D4">
        <w:rPr>
          <w:b/>
          <w:bCs/>
          <w:i/>
          <w:iCs/>
          <w:snapToGrid w:val="0"/>
        </w:rPr>
        <w:t>RedCap</w:t>
      </w:r>
      <w:proofErr w:type="spellEnd"/>
      <w:r w:rsidRPr="00F111D4">
        <w:rPr>
          <w:b/>
          <w:bCs/>
          <w:i/>
          <w:iCs/>
          <w:snapToGrid w:val="0"/>
        </w:rPr>
        <w:t xml:space="preserve"> RRM relaxation in RRC connected mode, based on measurement, when UE turns from ‘fulfil criteria’ to ‘not fulfil criteria’, this is also needed to report to network.</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2D6BCA66" w14:textId="34ED693A" w:rsidR="008C14CC" w:rsidRDefault="008C14CC" w:rsidP="008C14CC">
      <w:pPr>
        <w:jc w:val="both"/>
      </w:pPr>
      <w:r>
        <w:t xml:space="preserve">In this contribution, we further discuss the RRM relaxation requirement for </w:t>
      </w:r>
      <w:proofErr w:type="spellStart"/>
      <w:r>
        <w:t>RedCap</w:t>
      </w:r>
      <w:proofErr w:type="spellEnd"/>
      <w:r>
        <w:t>.</w:t>
      </w:r>
    </w:p>
    <w:p w14:paraId="67A223B0" w14:textId="77777777" w:rsidR="005966AB" w:rsidRPr="0054766B" w:rsidRDefault="005966AB" w:rsidP="005966AB">
      <w:pPr>
        <w:spacing w:after="120"/>
        <w:jc w:val="both"/>
        <w:rPr>
          <w:rFonts w:ascii="Times" w:hAnsi="Times" w:cs="Times"/>
          <w:b/>
          <w:bCs/>
          <w:i/>
          <w:iCs/>
          <w:lang w:val="en-GB"/>
        </w:rPr>
      </w:pPr>
      <w:r w:rsidRPr="0054766B">
        <w:rPr>
          <w:rFonts w:eastAsia="SimSun"/>
          <w:b/>
          <w:bCs/>
          <w:i/>
          <w:iCs/>
        </w:rPr>
        <w:t xml:space="preserve">Proposal 1: RAN4 to consider the following scenarios/criterion for Rel-17 </w:t>
      </w:r>
      <w:proofErr w:type="spellStart"/>
      <w:r w:rsidRPr="0054766B">
        <w:rPr>
          <w:rFonts w:eastAsia="SimSun"/>
          <w:b/>
          <w:bCs/>
          <w:i/>
          <w:iCs/>
        </w:rPr>
        <w:t>RedCap</w:t>
      </w:r>
      <w:proofErr w:type="spellEnd"/>
      <w:r w:rsidRPr="0054766B">
        <w:rPr>
          <w:rFonts w:eastAsia="SimSun"/>
          <w:b/>
          <w:bCs/>
          <w:i/>
          <w:iCs/>
        </w:rPr>
        <w:t xml:space="preserve"> RRM relaxation in IDLE/inactive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625"/>
        <w:gridCol w:w="3060"/>
        <w:gridCol w:w="2434"/>
      </w:tblGrid>
      <w:tr w:rsidR="005966AB" w14:paraId="1F08B199" w14:textId="77777777" w:rsidTr="00C95586">
        <w:trPr>
          <w:jc w:val="center"/>
        </w:trPr>
        <w:tc>
          <w:tcPr>
            <w:tcW w:w="0" w:type="auto"/>
            <w:shd w:val="clear" w:color="auto" w:fill="auto"/>
          </w:tcPr>
          <w:p w14:paraId="523FF964" w14:textId="77777777" w:rsidR="005966AB" w:rsidRDefault="005966AB" w:rsidP="00C95586">
            <w:pPr>
              <w:rPr>
                <w:b/>
                <w:bCs/>
                <w:u w:val="single"/>
              </w:rPr>
            </w:pPr>
            <w:r>
              <w:rPr>
                <w:b/>
                <w:bCs/>
                <w:u w:val="single"/>
              </w:rPr>
              <w:t>No</w:t>
            </w:r>
          </w:p>
        </w:tc>
        <w:tc>
          <w:tcPr>
            <w:tcW w:w="3625" w:type="dxa"/>
            <w:shd w:val="clear" w:color="auto" w:fill="auto"/>
          </w:tcPr>
          <w:p w14:paraId="7B4F6517" w14:textId="77777777" w:rsidR="005966AB" w:rsidRDefault="005966AB" w:rsidP="00C95586">
            <w:pPr>
              <w:rPr>
                <w:b/>
                <w:bCs/>
                <w:u w:val="single"/>
              </w:rPr>
            </w:pPr>
            <w:r>
              <w:rPr>
                <w:b/>
                <w:bCs/>
                <w:u w:val="single"/>
              </w:rPr>
              <w:t>Rel-16 relaxation criterion</w:t>
            </w:r>
          </w:p>
        </w:tc>
        <w:tc>
          <w:tcPr>
            <w:tcW w:w="3060" w:type="dxa"/>
            <w:shd w:val="clear" w:color="auto" w:fill="auto"/>
          </w:tcPr>
          <w:p w14:paraId="2FE6158C" w14:textId="77777777" w:rsidR="005966AB" w:rsidRDefault="005966AB" w:rsidP="00C95586">
            <w:pPr>
              <w:rPr>
                <w:b/>
                <w:bCs/>
                <w:u w:val="single"/>
              </w:rPr>
            </w:pPr>
            <w:r>
              <w:rPr>
                <w:b/>
                <w:bCs/>
                <w:u w:val="single"/>
              </w:rPr>
              <w:t>Rel-17 relaxation criterion</w:t>
            </w:r>
          </w:p>
        </w:tc>
        <w:tc>
          <w:tcPr>
            <w:tcW w:w="2434" w:type="dxa"/>
          </w:tcPr>
          <w:p w14:paraId="28D56ECF" w14:textId="77777777" w:rsidR="005966AB" w:rsidRDefault="005966AB" w:rsidP="00C95586">
            <w:pPr>
              <w:rPr>
                <w:b/>
                <w:bCs/>
                <w:u w:val="single"/>
              </w:rPr>
            </w:pPr>
            <w:r>
              <w:rPr>
                <w:b/>
                <w:bCs/>
                <w:u w:val="single"/>
              </w:rPr>
              <w:t>Applicability</w:t>
            </w:r>
          </w:p>
        </w:tc>
      </w:tr>
      <w:tr w:rsidR="005966AB" w14:paraId="26D6E885" w14:textId="77777777" w:rsidTr="00C95586">
        <w:trPr>
          <w:jc w:val="center"/>
        </w:trPr>
        <w:tc>
          <w:tcPr>
            <w:tcW w:w="0" w:type="auto"/>
            <w:shd w:val="clear" w:color="auto" w:fill="auto"/>
          </w:tcPr>
          <w:p w14:paraId="2B920F7A" w14:textId="77777777" w:rsidR="005966AB" w:rsidRDefault="005966AB" w:rsidP="00C95586">
            <w:r>
              <w:t>1</w:t>
            </w:r>
          </w:p>
        </w:tc>
        <w:tc>
          <w:tcPr>
            <w:tcW w:w="3625" w:type="dxa"/>
            <w:shd w:val="clear" w:color="auto" w:fill="auto"/>
          </w:tcPr>
          <w:p w14:paraId="1D688D72" w14:textId="77777777" w:rsidR="005966AB" w:rsidRDefault="005966AB" w:rsidP="00C95586">
            <w:r>
              <w:t>Rel-16 low mobility</w:t>
            </w:r>
          </w:p>
        </w:tc>
        <w:tc>
          <w:tcPr>
            <w:tcW w:w="3060" w:type="dxa"/>
            <w:shd w:val="clear" w:color="auto" w:fill="auto"/>
          </w:tcPr>
          <w:p w14:paraId="4F0704E3" w14:textId="77777777" w:rsidR="005966AB" w:rsidRDefault="005966AB" w:rsidP="00C95586">
            <w:r w:rsidRPr="0084418E">
              <w:t>Not configured</w:t>
            </w:r>
          </w:p>
        </w:tc>
        <w:tc>
          <w:tcPr>
            <w:tcW w:w="2434" w:type="dxa"/>
          </w:tcPr>
          <w:p w14:paraId="5B535453" w14:textId="77777777" w:rsidR="005966AB" w:rsidRDefault="005966AB" w:rsidP="00C95586">
            <w:r w:rsidRPr="0084418E">
              <w:t>Legacy operation</w:t>
            </w:r>
          </w:p>
        </w:tc>
      </w:tr>
      <w:tr w:rsidR="005966AB" w14:paraId="2F8BB609" w14:textId="77777777" w:rsidTr="00C95586">
        <w:trPr>
          <w:jc w:val="center"/>
        </w:trPr>
        <w:tc>
          <w:tcPr>
            <w:tcW w:w="0" w:type="auto"/>
            <w:shd w:val="clear" w:color="auto" w:fill="auto"/>
          </w:tcPr>
          <w:p w14:paraId="1DA2ED2B" w14:textId="77777777" w:rsidR="005966AB" w:rsidRDefault="005966AB" w:rsidP="00C95586">
            <w:r>
              <w:t>2</w:t>
            </w:r>
          </w:p>
        </w:tc>
        <w:tc>
          <w:tcPr>
            <w:tcW w:w="3625" w:type="dxa"/>
            <w:shd w:val="clear" w:color="auto" w:fill="auto"/>
          </w:tcPr>
          <w:p w14:paraId="0E713C9A" w14:textId="77777777" w:rsidR="005966AB" w:rsidRDefault="005966AB" w:rsidP="00C95586">
            <w:r>
              <w:t>Rel-16 not-at-cell-edge</w:t>
            </w:r>
          </w:p>
        </w:tc>
        <w:tc>
          <w:tcPr>
            <w:tcW w:w="3060" w:type="dxa"/>
            <w:shd w:val="clear" w:color="auto" w:fill="auto"/>
          </w:tcPr>
          <w:p w14:paraId="292E9958" w14:textId="77777777" w:rsidR="005966AB" w:rsidRDefault="005966AB" w:rsidP="00C95586">
            <w:r w:rsidRPr="0084418E">
              <w:t>Not configured</w:t>
            </w:r>
          </w:p>
        </w:tc>
        <w:tc>
          <w:tcPr>
            <w:tcW w:w="2434" w:type="dxa"/>
          </w:tcPr>
          <w:p w14:paraId="7BBD7DB0" w14:textId="77777777" w:rsidR="005966AB" w:rsidRDefault="005966AB" w:rsidP="00C95586">
            <w:r w:rsidRPr="0084418E">
              <w:t>Legacy operation</w:t>
            </w:r>
          </w:p>
        </w:tc>
      </w:tr>
      <w:tr w:rsidR="005966AB" w14:paraId="4616F631" w14:textId="77777777" w:rsidTr="00C95586">
        <w:trPr>
          <w:jc w:val="center"/>
        </w:trPr>
        <w:tc>
          <w:tcPr>
            <w:tcW w:w="0" w:type="auto"/>
            <w:shd w:val="clear" w:color="auto" w:fill="auto"/>
          </w:tcPr>
          <w:p w14:paraId="1DD33CBB" w14:textId="77777777" w:rsidR="005966AB" w:rsidRDefault="005966AB" w:rsidP="00C95586">
            <w:r>
              <w:lastRenderedPageBreak/>
              <w:t>3</w:t>
            </w:r>
          </w:p>
        </w:tc>
        <w:tc>
          <w:tcPr>
            <w:tcW w:w="3625" w:type="dxa"/>
            <w:shd w:val="clear" w:color="auto" w:fill="auto"/>
          </w:tcPr>
          <w:p w14:paraId="4BCD9405" w14:textId="77777777" w:rsidR="005966AB" w:rsidRDefault="005966AB" w:rsidP="00C95586">
            <w:r>
              <w:t>Rel-16 low mobility &amp; Rel-16 not-at-cell edge</w:t>
            </w:r>
          </w:p>
        </w:tc>
        <w:tc>
          <w:tcPr>
            <w:tcW w:w="3060" w:type="dxa"/>
            <w:shd w:val="clear" w:color="auto" w:fill="auto"/>
          </w:tcPr>
          <w:p w14:paraId="28B46599" w14:textId="77777777" w:rsidR="005966AB" w:rsidRDefault="005966AB" w:rsidP="00C95586">
            <w:r w:rsidRPr="0084418E">
              <w:t>Not configured</w:t>
            </w:r>
          </w:p>
        </w:tc>
        <w:tc>
          <w:tcPr>
            <w:tcW w:w="2434" w:type="dxa"/>
          </w:tcPr>
          <w:p w14:paraId="2BAA79FF" w14:textId="77777777" w:rsidR="005966AB" w:rsidRDefault="005966AB" w:rsidP="00C95586">
            <w:r w:rsidRPr="0084418E">
              <w:t>Legacy operation</w:t>
            </w:r>
          </w:p>
        </w:tc>
      </w:tr>
      <w:tr w:rsidR="005966AB" w14:paraId="186997CD" w14:textId="77777777" w:rsidTr="00C95586">
        <w:trPr>
          <w:jc w:val="center"/>
        </w:trPr>
        <w:tc>
          <w:tcPr>
            <w:tcW w:w="0" w:type="auto"/>
            <w:shd w:val="clear" w:color="auto" w:fill="auto"/>
          </w:tcPr>
          <w:p w14:paraId="79EF855F" w14:textId="77777777" w:rsidR="005966AB" w:rsidRDefault="005966AB" w:rsidP="00C95586">
            <w:r>
              <w:t>4</w:t>
            </w:r>
          </w:p>
        </w:tc>
        <w:tc>
          <w:tcPr>
            <w:tcW w:w="3625" w:type="dxa"/>
            <w:shd w:val="clear" w:color="auto" w:fill="auto"/>
          </w:tcPr>
          <w:p w14:paraId="74DC89F7" w14:textId="77777777" w:rsidR="005966AB" w:rsidRDefault="005966AB" w:rsidP="00C95586">
            <w:r w:rsidRPr="0084418E">
              <w:t>Not configured</w:t>
            </w:r>
          </w:p>
        </w:tc>
        <w:tc>
          <w:tcPr>
            <w:tcW w:w="3060" w:type="dxa"/>
            <w:shd w:val="clear" w:color="auto" w:fill="auto"/>
          </w:tcPr>
          <w:p w14:paraId="4BA5BDB1" w14:textId="77777777" w:rsidR="005966AB" w:rsidRDefault="005966AB" w:rsidP="00C95586">
            <w:r>
              <w:t>Rel-17 stationary</w:t>
            </w:r>
          </w:p>
        </w:tc>
        <w:tc>
          <w:tcPr>
            <w:tcW w:w="2434" w:type="dxa"/>
          </w:tcPr>
          <w:p w14:paraId="306B1DF9" w14:textId="77777777" w:rsidR="005966AB" w:rsidRDefault="005966AB" w:rsidP="00C95586">
            <w:r>
              <w:t>Allowed</w:t>
            </w:r>
          </w:p>
        </w:tc>
      </w:tr>
      <w:tr w:rsidR="005966AB" w14:paraId="75F0D7B3" w14:textId="77777777" w:rsidTr="00C95586">
        <w:trPr>
          <w:jc w:val="center"/>
        </w:trPr>
        <w:tc>
          <w:tcPr>
            <w:tcW w:w="0" w:type="auto"/>
            <w:shd w:val="clear" w:color="auto" w:fill="auto"/>
          </w:tcPr>
          <w:p w14:paraId="25F14BBF" w14:textId="77777777" w:rsidR="005966AB" w:rsidRDefault="005966AB" w:rsidP="00C95586">
            <w:r>
              <w:t>5</w:t>
            </w:r>
          </w:p>
        </w:tc>
        <w:tc>
          <w:tcPr>
            <w:tcW w:w="3625" w:type="dxa"/>
            <w:shd w:val="clear" w:color="auto" w:fill="auto"/>
          </w:tcPr>
          <w:p w14:paraId="34F3A1AC" w14:textId="77777777" w:rsidR="005966AB" w:rsidRDefault="005966AB" w:rsidP="00C95586">
            <w:r w:rsidRPr="0084418E">
              <w:t>Not configured</w:t>
            </w:r>
          </w:p>
        </w:tc>
        <w:tc>
          <w:tcPr>
            <w:tcW w:w="3060" w:type="dxa"/>
            <w:shd w:val="clear" w:color="auto" w:fill="auto"/>
          </w:tcPr>
          <w:p w14:paraId="018E21AC" w14:textId="77777777" w:rsidR="005966AB" w:rsidRDefault="005966AB" w:rsidP="00C95586">
            <w:r>
              <w:t>Rel-17 stationary &amp; Rel-17 not-at-cell-edge</w:t>
            </w:r>
          </w:p>
        </w:tc>
        <w:tc>
          <w:tcPr>
            <w:tcW w:w="2434" w:type="dxa"/>
          </w:tcPr>
          <w:p w14:paraId="44AE8353" w14:textId="77777777" w:rsidR="005966AB" w:rsidRDefault="005966AB" w:rsidP="00C95586">
            <w:r>
              <w:t>Allowed</w:t>
            </w:r>
          </w:p>
        </w:tc>
      </w:tr>
      <w:tr w:rsidR="005966AB" w14:paraId="451F677D" w14:textId="77777777" w:rsidTr="00C95586">
        <w:trPr>
          <w:jc w:val="center"/>
        </w:trPr>
        <w:tc>
          <w:tcPr>
            <w:tcW w:w="0" w:type="auto"/>
            <w:shd w:val="clear" w:color="auto" w:fill="auto"/>
          </w:tcPr>
          <w:p w14:paraId="338FDD72" w14:textId="77777777" w:rsidR="005966AB" w:rsidRDefault="005966AB" w:rsidP="00C95586">
            <w:r>
              <w:t>6</w:t>
            </w:r>
          </w:p>
        </w:tc>
        <w:tc>
          <w:tcPr>
            <w:tcW w:w="3625" w:type="dxa"/>
            <w:shd w:val="clear" w:color="auto" w:fill="auto"/>
          </w:tcPr>
          <w:p w14:paraId="312F3C27" w14:textId="77777777" w:rsidR="005966AB" w:rsidRDefault="005966AB" w:rsidP="00C95586">
            <w:r>
              <w:t>Rel-16 low mobility</w:t>
            </w:r>
          </w:p>
        </w:tc>
        <w:tc>
          <w:tcPr>
            <w:tcW w:w="3060" w:type="dxa"/>
            <w:shd w:val="clear" w:color="auto" w:fill="auto"/>
          </w:tcPr>
          <w:p w14:paraId="7C23608F" w14:textId="77777777" w:rsidR="005966AB" w:rsidRDefault="005966AB" w:rsidP="00C95586">
            <w:r>
              <w:t>Rel-17 stationary</w:t>
            </w:r>
          </w:p>
        </w:tc>
        <w:tc>
          <w:tcPr>
            <w:tcW w:w="2434" w:type="dxa"/>
          </w:tcPr>
          <w:p w14:paraId="743C3738" w14:textId="77777777" w:rsidR="005966AB" w:rsidRDefault="005966AB" w:rsidP="00C95586">
            <w:r>
              <w:t>Allowed</w:t>
            </w:r>
          </w:p>
        </w:tc>
      </w:tr>
      <w:tr w:rsidR="005966AB" w14:paraId="63B5A4EF" w14:textId="77777777" w:rsidTr="00C95586">
        <w:trPr>
          <w:jc w:val="center"/>
        </w:trPr>
        <w:tc>
          <w:tcPr>
            <w:tcW w:w="0" w:type="auto"/>
            <w:shd w:val="clear" w:color="auto" w:fill="auto"/>
          </w:tcPr>
          <w:p w14:paraId="60D201E5" w14:textId="77777777" w:rsidR="005966AB" w:rsidRDefault="005966AB" w:rsidP="00C95586">
            <w:r>
              <w:t>7</w:t>
            </w:r>
          </w:p>
        </w:tc>
        <w:tc>
          <w:tcPr>
            <w:tcW w:w="3625" w:type="dxa"/>
            <w:shd w:val="clear" w:color="auto" w:fill="auto"/>
          </w:tcPr>
          <w:p w14:paraId="739FA613" w14:textId="77777777" w:rsidR="005966AB" w:rsidRDefault="005966AB" w:rsidP="00C95586">
            <w:r w:rsidRPr="0084418E">
              <w:rPr>
                <w:highlight w:val="yellow"/>
              </w:rPr>
              <w:t>Rel-16 not-at-cell-edge</w:t>
            </w:r>
            <w:r>
              <w:t xml:space="preserve"> </w:t>
            </w:r>
          </w:p>
        </w:tc>
        <w:tc>
          <w:tcPr>
            <w:tcW w:w="3060" w:type="dxa"/>
            <w:shd w:val="clear" w:color="auto" w:fill="auto"/>
          </w:tcPr>
          <w:p w14:paraId="4EB318B8" w14:textId="77777777" w:rsidR="005966AB" w:rsidRDefault="005966AB" w:rsidP="00C95586">
            <w:r>
              <w:t>Rel-17 stationary</w:t>
            </w:r>
          </w:p>
        </w:tc>
        <w:tc>
          <w:tcPr>
            <w:tcW w:w="2434" w:type="dxa"/>
          </w:tcPr>
          <w:p w14:paraId="47C82163" w14:textId="77777777" w:rsidR="005966AB" w:rsidRDefault="005966AB" w:rsidP="00C95586">
            <w:r>
              <w:t xml:space="preserve">Not </w:t>
            </w:r>
            <w:proofErr w:type="gramStart"/>
            <w:r>
              <w:t>allowed(</w:t>
            </w:r>
            <w:proofErr w:type="gramEnd"/>
            <w:r>
              <w:t>Rule 3)</w:t>
            </w:r>
          </w:p>
        </w:tc>
      </w:tr>
      <w:tr w:rsidR="005966AB" w14:paraId="2789A67D" w14:textId="77777777" w:rsidTr="00C95586">
        <w:trPr>
          <w:jc w:val="center"/>
        </w:trPr>
        <w:tc>
          <w:tcPr>
            <w:tcW w:w="0" w:type="auto"/>
            <w:shd w:val="clear" w:color="auto" w:fill="auto"/>
          </w:tcPr>
          <w:p w14:paraId="4A855A16" w14:textId="77777777" w:rsidR="005966AB" w:rsidRDefault="005966AB" w:rsidP="00C95586">
            <w:r>
              <w:t>8</w:t>
            </w:r>
          </w:p>
        </w:tc>
        <w:tc>
          <w:tcPr>
            <w:tcW w:w="3625" w:type="dxa"/>
            <w:shd w:val="clear" w:color="auto" w:fill="auto"/>
          </w:tcPr>
          <w:p w14:paraId="78DDE218" w14:textId="77777777" w:rsidR="005966AB" w:rsidRDefault="005966AB" w:rsidP="00C95586">
            <w:r>
              <w:t xml:space="preserve">Rel-16 low mobility &amp; </w:t>
            </w:r>
            <w:r w:rsidRPr="00324562">
              <w:rPr>
                <w:highlight w:val="yellow"/>
              </w:rPr>
              <w:t>Rel-16 not-at-cell-edge</w:t>
            </w:r>
            <w:r>
              <w:t xml:space="preserve"> </w:t>
            </w:r>
          </w:p>
        </w:tc>
        <w:tc>
          <w:tcPr>
            <w:tcW w:w="3060" w:type="dxa"/>
            <w:shd w:val="clear" w:color="auto" w:fill="auto"/>
          </w:tcPr>
          <w:p w14:paraId="7337A655" w14:textId="77777777" w:rsidR="005966AB" w:rsidRDefault="005966AB" w:rsidP="00C95586">
            <w:r>
              <w:t>Rel-17 stationary</w:t>
            </w:r>
          </w:p>
        </w:tc>
        <w:tc>
          <w:tcPr>
            <w:tcW w:w="2434" w:type="dxa"/>
          </w:tcPr>
          <w:p w14:paraId="38F4EF35" w14:textId="77777777" w:rsidR="005966AB" w:rsidRDefault="005966AB" w:rsidP="00C95586">
            <w:r>
              <w:t xml:space="preserve">Not </w:t>
            </w:r>
            <w:proofErr w:type="gramStart"/>
            <w:r>
              <w:t>allowed(</w:t>
            </w:r>
            <w:proofErr w:type="gramEnd"/>
            <w:r>
              <w:t>Rule 3)</w:t>
            </w:r>
          </w:p>
        </w:tc>
      </w:tr>
      <w:tr w:rsidR="005966AB" w14:paraId="40EA36D2" w14:textId="77777777" w:rsidTr="00C95586">
        <w:trPr>
          <w:jc w:val="center"/>
        </w:trPr>
        <w:tc>
          <w:tcPr>
            <w:tcW w:w="0" w:type="auto"/>
            <w:shd w:val="clear" w:color="auto" w:fill="auto"/>
          </w:tcPr>
          <w:p w14:paraId="66C4C1E7" w14:textId="77777777" w:rsidR="005966AB" w:rsidRDefault="005966AB" w:rsidP="00C95586">
            <w:r>
              <w:t>9</w:t>
            </w:r>
          </w:p>
        </w:tc>
        <w:tc>
          <w:tcPr>
            <w:tcW w:w="3625" w:type="dxa"/>
            <w:shd w:val="clear" w:color="auto" w:fill="auto"/>
          </w:tcPr>
          <w:p w14:paraId="254FB979" w14:textId="77777777" w:rsidR="005966AB" w:rsidRDefault="005966AB" w:rsidP="00C95586">
            <w:r>
              <w:t>Rel-16 low-mobility</w:t>
            </w:r>
          </w:p>
        </w:tc>
        <w:tc>
          <w:tcPr>
            <w:tcW w:w="3060" w:type="dxa"/>
            <w:shd w:val="clear" w:color="auto" w:fill="auto"/>
          </w:tcPr>
          <w:p w14:paraId="7E8B28C6" w14:textId="77777777" w:rsidR="005966AB" w:rsidRDefault="005966AB" w:rsidP="00C95586">
            <w:r>
              <w:t>Rel-17 stationary &amp; Rel-17 not-at-cell-edge</w:t>
            </w:r>
          </w:p>
        </w:tc>
        <w:tc>
          <w:tcPr>
            <w:tcW w:w="2434" w:type="dxa"/>
          </w:tcPr>
          <w:p w14:paraId="3BA8419F" w14:textId="77777777" w:rsidR="005966AB" w:rsidRDefault="005966AB" w:rsidP="00C95586">
            <w:r>
              <w:t>Allowed</w:t>
            </w:r>
          </w:p>
        </w:tc>
      </w:tr>
      <w:tr w:rsidR="005966AB" w14:paraId="1889882B" w14:textId="77777777" w:rsidTr="00C95586">
        <w:trPr>
          <w:jc w:val="center"/>
        </w:trPr>
        <w:tc>
          <w:tcPr>
            <w:tcW w:w="0" w:type="auto"/>
            <w:shd w:val="clear" w:color="auto" w:fill="auto"/>
          </w:tcPr>
          <w:p w14:paraId="7445E9C2" w14:textId="77777777" w:rsidR="005966AB" w:rsidRDefault="005966AB" w:rsidP="00C95586">
            <w:r>
              <w:t>10</w:t>
            </w:r>
          </w:p>
        </w:tc>
        <w:tc>
          <w:tcPr>
            <w:tcW w:w="3625" w:type="dxa"/>
            <w:shd w:val="clear" w:color="auto" w:fill="auto"/>
          </w:tcPr>
          <w:p w14:paraId="39259EA7" w14:textId="77777777" w:rsidR="005966AB" w:rsidRDefault="005966AB" w:rsidP="00C95586">
            <w:r w:rsidRPr="00324562">
              <w:t>Rel-16 not-at-cell-edge</w:t>
            </w:r>
          </w:p>
        </w:tc>
        <w:tc>
          <w:tcPr>
            <w:tcW w:w="3060" w:type="dxa"/>
            <w:shd w:val="clear" w:color="auto" w:fill="auto"/>
          </w:tcPr>
          <w:p w14:paraId="73444B26" w14:textId="77777777" w:rsidR="005966AB" w:rsidRDefault="005966AB" w:rsidP="00C95586">
            <w:r>
              <w:t>Rel-17 stationary &amp; Rel-17 not-at-cell-edge</w:t>
            </w:r>
          </w:p>
        </w:tc>
        <w:tc>
          <w:tcPr>
            <w:tcW w:w="2434" w:type="dxa"/>
          </w:tcPr>
          <w:p w14:paraId="1E03F2E2" w14:textId="77777777" w:rsidR="005966AB" w:rsidRDefault="005966AB" w:rsidP="00C95586">
            <w:r>
              <w:t>Allowed</w:t>
            </w:r>
          </w:p>
        </w:tc>
      </w:tr>
      <w:tr w:rsidR="005966AB" w14:paraId="0F5E5F32" w14:textId="77777777" w:rsidTr="00C95586">
        <w:trPr>
          <w:jc w:val="center"/>
        </w:trPr>
        <w:tc>
          <w:tcPr>
            <w:tcW w:w="0" w:type="auto"/>
            <w:shd w:val="clear" w:color="auto" w:fill="auto"/>
          </w:tcPr>
          <w:p w14:paraId="6F3998B5" w14:textId="77777777" w:rsidR="005966AB" w:rsidRDefault="005966AB" w:rsidP="00C95586">
            <w:r>
              <w:t>11</w:t>
            </w:r>
          </w:p>
        </w:tc>
        <w:tc>
          <w:tcPr>
            <w:tcW w:w="3625" w:type="dxa"/>
            <w:shd w:val="clear" w:color="auto" w:fill="auto"/>
          </w:tcPr>
          <w:p w14:paraId="0FA455B6" w14:textId="77777777" w:rsidR="005966AB" w:rsidRDefault="005966AB" w:rsidP="00C95586">
            <w:r>
              <w:t>Rel-16 low mobility &amp; Rel-16 not-at-cell-edge</w:t>
            </w:r>
          </w:p>
        </w:tc>
        <w:tc>
          <w:tcPr>
            <w:tcW w:w="3060" w:type="dxa"/>
            <w:shd w:val="clear" w:color="auto" w:fill="auto"/>
          </w:tcPr>
          <w:p w14:paraId="2E78E7A2" w14:textId="77777777" w:rsidR="005966AB" w:rsidRDefault="005966AB" w:rsidP="00C95586">
            <w:pPr>
              <w:keepNext/>
            </w:pPr>
            <w:r>
              <w:t>Rel-17 stationary &amp; Rel-17 not-at-cell-edge</w:t>
            </w:r>
          </w:p>
        </w:tc>
        <w:tc>
          <w:tcPr>
            <w:tcW w:w="2434" w:type="dxa"/>
          </w:tcPr>
          <w:p w14:paraId="6F5AF463" w14:textId="77777777" w:rsidR="005966AB" w:rsidRDefault="005966AB" w:rsidP="00C95586">
            <w:pPr>
              <w:keepNext/>
            </w:pPr>
            <w:r>
              <w:t>Allowed</w:t>
            </w:r>
          </w:p>
        </w:tc>
      </w:tr>
    </w:tbl>
    <w:p w14:paraId="439ACC2B" w14:textId="77777777" w:rsidR="005966AB" w:rsidRDefault="005966AB" w:rsidP="005966AB">
      <w:pPr>
        <w:tabs>
          <w:tab w:val="left" w:pos="990"/>
        </w:tabs>
        <w:spacing w:after="120" w:line="252" w:lineRule="auto"/>
        <w:jc w:val="both"/>
        <w:rPr>
          <w:b/>
          <w:bCs/>
          <w:i/>
          <w:iCs/>
        </w:rPr>
      </w:pPr>
      <w:r w:rsidRPr="00510E7E">
        <w:rPr>
          <w:b/>
          <w:bCs/>
          <w:i/>
          <w:iCs/>
        </w:rPr>
        <w:t>Proposal 2: In IDLE/Inactive mode, when both rel-16 and rel-17 RRM relaxation criteria are met, the UE shall perform Rel-17 RRM relaxation method.</w:t>
      </w:r>
    </w:p>
    <w:p w14:paraId="5EDEF1BF" w14:textId="77777777" w:rsidR="005966AB" w:rsidRDefault="005966AB" w:rsidP="005966AB">
      <w:pPr>
        <w:tabs>
          <w:tab w:val="left" w:pos="990"/>
        </w:tabs>
        <w:spacing w:after="120" w:line="252" w:lineRule="auto"/>
        <w:jc w:val="both"/>
        <w:rPr>
          <w:b/>
          <w:bCs/>
          <w:i/>
          <w:iCs/>
        </w:rPr>
      </w:pPr>
      <w:r w:rsidRPr="00510E7E">
        <w:rPr>
          <w:b/>
          <w:bCs/>
          <w:i/>
          <w:iCs/>
        </w:rPr>
        <w:t>Proposal</w:t>
      </w:r>
      <w:r>
        <w:rPr>
          <w:b/>
          <w:bCs/>
          <w:i/>
          <w:iCs/>
        </w:rPr>
        <w:t xml:space="preserve"> 3</w:t>
      </w:r>
      <w:r w:rsidRPr="00510E7E">
        <w:rPr>
          <w:b/>
          <w:bCs/>
          <w:i/>
          <w:iCs/>
        </w:rPr>
        <w:t xml:space="preserve">: In </w:t>
      </w:r>
      <w:r>
        <w:rPr>
          <w:b/>
          <w:bCs/>
          <w:i/>
          <w:iCs/>
        </w:rPr>
        <w:t>RRC connected</w:t>
      </w:r>
      <w:r w:rsidRPr="00510E7E">
        <w:rPr>
          <w:b/>
          <w:bCs/>
          <w:i/>
          <w:iCs/>
        </w:rPr>
        <w:t xml:space="preserve"> mode, </w:t>
      </w:r>
      <w:r>
        <w:rPr>
          <w:b/>
          <w:bCs/>
          <w:i/>
          <w:iCs/>
        </w:rPr>
        <w:t>only</w:t>
      </w:r>
      <w:r w:rsidRPr="00510E7E">
        <w:rPr>
          <w:b/>
          <w:bCs/>
          <w:i/>
          <w:iCs/>
        </w:rPr>
        <w:t xml:space="preserve"> </w:t>
      </w:r>
      <w:r>
        <w:rPr>
          <w:b/>
          <w:bCs/>
          <w:i/>
          <w:iCs/>
        </w:rPr>
        <w:t>R</w:t>
      </w:r>
      <w:r w:rsidRPr="00510E7E">
        <w:rPr>
          <w:b/>
          <w:bCs/>
          <w:i/>
          <w:iCs/>
        </w:rPr>
        <w:t xml:space="preserve">el-17 RRM relaxation criteria </w:t>
      </w:r>
      <w:r>
        <w:rPr>
          <w:b/>
          <w:bCs/>
          <w:i/>
          <w:iCs/>
        </w:rPr>
        <w:t>shall be considered for</w:t>
      </w:r>
      <w:r w:rsidRPr="00510E7E">
        <w:rPr>
          <w:b/>
          <w:bCs/>
          <w:i/>
          <w:iCs/>
        </w:rPr>
        <w:t xml:space="preserve"> Rel-17 RRM relaxation method</w:t>
      </w:r>
      <w:r>
        <w:rPr>
          <w:b/>
          <w:bCs/>
          <w:i/>
          <w:iCs/>
        </w:rPr>
        <w:t xml:space="preserve"> at </w:t>
      </w:r>
      <w:proofErr w:type="spellStart"/>
      <w:r>
        <w:rPr>
          <w:b/>
          <w:bCs/>
          <w:i/>
          <w:iCs/>
        </w:rPr>
        <w:t>RedCap</w:t>
      </w:r>
      <w:proofErr w:type="spellEnd"/>
      <w:r>
        <w:rPr>
          <w:b/>
          <w:bCs/>
          <w:i/>
          <w:iCs/>
        </w:rPr>
        <w:t xml:space="preserve"> UE</w:t>
      </w:r>
      <w:r w:rsidRPr="00510E7E">
        <w:rPr>
          <w:b/>
          <w:bCs/>
          <w:i/>
          <w:iCs/>
        </w:rPr>
        <w:t>.</w:t>
      </w:r>
    </w:p>
    <w:p w14:paraId="05E9672D" w14:textId="77777777" w:rsidR="005966AB" w:rsidRPr="00E13CB1" w:rsidRDefault="005966AB" w:rsidP="005966AB">
      <w:pPr>
        <w:tabs>
          <w:tab w:val="left" w:pos="990"/>
        </w:tabs>
        <w:spacing w:after="120" w:line="252" w:lineRule="auto"/>
        <w:jc w:val="both"/>
        <w:rPr>
          <w:b/>
          <w:bCs/>
          <w:i/>
          <w:iCs/>
        </w:rPr>
      </w:pPr>
      <w:r w:rsidRPr="00E13CB1">
        <w:rPr>
          <w:b/>
          <w:bCs/>
          <w:i/>
          <w:iCs/>
        </w:rPr>
        <w:t>Proposal 4:</w:t>
      </w:r>
      <w:r>
        <w:rPr>
          <w:b/>
          <w:bCs/>
          <w:i/>
          <w:iCs/>
        </w:rPr>
        <w:t xml:space="preserve"> </w:t>
      </w:r>
      <w:r w:rsidRPr="00E13CB1">
        <w:rPr>
          <w:b/>
          <w:bCs/>
          <w:i/>
          <w:iCs/>
        </w:rPr>
        <w:t xml:space="preserve">Requirements for transition between RRC states could be discussed after RAN4 complete the </w:t>
      </w:r>
      <w:r>
        <w:rPr>
          <w:b/>
          <w:bCs/>
          <w:i/>
          <w:iCs/>
        </w:rPr>
        <w:t xml:space="preserve">RRM relaxation </w:t>
      </w:r>
      <w:r w:rsidRPr="00E13CB1">
        <w:rPr>
          <w:b/>
          <w:bCs/>
          <w:i/>
          <w:iCs/>
        </w:rPr>
        <w:t>requirement</w:t>
      </w:r>
      <w:r>
        <w:rPr>
          <w:b/>
          <w:bCs/>
          <w:i/>
          <w:iCs/>
        </w:rPr>
        <w:t>s</w:t>
      </w:r>
      <w:r w:rsidRPr="00E13CB1">
        <w:rPr>
          <w:b/>
          <w:bCs/>
          <w:i/>
          <w:iCs/>
        </w:rPr>
        <w:t xml:space="preserve"> for both IDLE/Inactive and Connected mode</w:t>
      </w:r>
      <w:r>
        <w:rPr>
          <w:b/>
          <w:bCs/>
          <w:i/>
          <w:iCs/>
        </w:rPr>
        <w:t>s.</w:t>
      </w:r>
    </w:p>
    <w:p w14:paraId="72318617" w14:textId="77777777" w:rsidR="00FA15F9" w:rsidRPr="00870687" w:rsidRDefault="00FA15F9" w:rsidP="00FA15F9">
      <w:pPr>
        <w:tabs>
          <w:tab w:val="left" w:pos="990"/>
        </w:tabs>
        <w:spacing w:after="120" w:line="252" w:lineRule="auto"/>
        <w:jc w:val="both"/>
        <w:rPr>
          <w:b/>
          <w:bCs/>
          <w:i/>
          <w:iCs/>
          <w:snapToGrid w:val="0"/>
        </w:rPr>
      </w:pPr>
      <w:r w:rsidRPr="00870687">
        <w:rPr>
          <w:b/>
          <w:bCs/>
          <w:i/>
          <w:iCs/>
          <w:snapToGrid w:val="0"/>
        </w:rPr>
        <w:t>Proposal 5:</w:t>
      </w:r>
    </w:p>
    <w:p w14:paraId="70F206EE" w14:textId="77777777" w:rsidR="00FA15F9" w:rsidRPr="00870687" w:rsidRDefault="00FA15F9" w:rsidP="00FA15F9">
      <w:pPr>
        <w:tabs>
          <w:tab w:val="left" w:pos="990"/>
        </w:tabs>
        <w:spacing w:after="120" w:line="252" w:lineRule="auto"/>
        <w:jc w:val="both"/>
        <w:rPr>
          <w:rFonts w:eastAsia="SimSun"/>
          <w:b/>
          <w:bCs/>
          <w:i/>
          <w:iCs/>
          <w:lang w:eastAsia="ko-KR"/>
        </w:rPr>
      </w:pPr>
      <w:r w:rsidRPr="00870687">
        <w:rPr>
          <w:rFonts w:eastAsia="SimSun"/>
          <w:b/>
          <w:bCs/>
          <w:i/>
          <w:iCs/>
          <w:lang w:eastAsia="ko-KR"/>
        </w:rPr>
        <w:t xml:space="preserve">If single criteria (stationarity or not-at-cell-edge) is configured and fulfilled, or if </w:t>
      </w:r>
      <w:r w:rsidRPr="00870687">
        <w:rPr>
          <w:b/>
          <w:bCs/>
          <w:i/>
          <w:iCs/>
        </w:rPr>
        <w:t>both stationarity criterion and R17 not-at-cell-edge criterion are configured but UE meets only the R17 stationarity criterion</w:t>
      </w:r>
      <w:r>
        <w:rPr>
          <w:b/>
          <w:bCs/>
          <w:i/>
          <w:iCs/>
        </w:rPr>
        <w:t>:</w:t>
      </w:r>
    </w:p>
    <w:p w14:paraId="1000CBEE" w14:textId="77777777" w:rsidR="00FA15F9" w:rsidRDefault="00FA15F9" w:rsidP="00FA15F9">
      <w:pPr>
        <w:tabs>
          <w:tab w:val="left" w:pos="990"/>
        </w:tabs>
        <w:spacing w:before="0" w:beforeAutospacing="0" w:after="120" w:line="252" w:lineRule="auto"/>
        <w:ind w:left="284"/>
        <w:jc w:val="both"/>
        <w:rPr>
          <w:rFonts w:eastAsia="SimSun"/>
          <w:b/>
          <w:bCs/>
          <w:i/>
          <w:iCs/>
          <w:lang w:eastAsia="ko-KR"/>
        </w:rPr>
      </w:pPr>
      <w:r w:rsidRPr="00870687">
        <w:rPr>
          <w:rFonts w:eastAsia="SimSun"/>
          <w:b/>
          <w:bCs/>
          <w:i/>
          <w:iCs/>
          <w:lang w:eastAsia="ko-KR"/>
        </w:rPr>
        <w:t>use scaling factor K1_RedCap</w:t>
      </w:r>
      <w:r>
        <w:rPr>
          <w:rFonts w:eastAsia="SimSun"/>
          <w:b/>
          <w:bCs/>
          <w:i/>
          <w:iCs/>
          <w:lang w:eastAsia="ko-KR"/>
        </w:rPr>
        <w:t>=8</w:t>
      </w:r>
      <w:r w:rsidRPr="00870687">
        <w:rPr>
          <w:rFonts w:eastAsia="SimSun"/>
          <w:b/>
          <w:bCs/>
          <w:i/>
          <w:iCs/>
          <w:lang w:eastAsia="ko-KR"/>
        </w:rPr>
        <w:t xml:space="preserve"> to relax the RRM requirement.</w:t>
      </w:r>
    </w:p>
    <w:p w14:paraId="448ABACF" w14:textId="77777777" w:rsidR="00FA15F9" w:rsidRPr="00870687" w:rsidRDefault="00FA15F9" w:rsidP="00FA15F9">
      <w:pPr>
        <w:tabs>
          <w:tab w:val="left" w:pos="990"/>
        </w:tabs>
        <w:spacing w:after="120" w:line="252" w:lineRule="auto"/>
        <w:jc w:val="both"/>
        <w:rPr>
          <w:b/>
          <w:bCs/>
          <w:i/>
          <w:iCs/>
          <w:snapToGrid w:val="0"/>
        </w:rPr>
      </w:pPr>
      <w:r w:rsidRPr="00870687">
        <w:rPr>
          <w:b/>
          <w:bCs/>
          <w:i/>
          <w:iCs/>
          <w:snapToGrid w:val="0"/>
        </w:rPr>
        <w:t xml:space="preserve">Proposal </w:t>
      </w:r>
      <w:r>
        <w:rPr>
          <w:b/>
          <w:bCs/>
          <w:i/>
          <w:iCs/>
          <w:snapToGrid w:val="0"/>
        </w:rPr>
        <w:t>6</w:t>
      </w:r>
      <w:r w:rsidRPr="00870687">
        <w:rPr>
          <w:b/>
          <w:bCs/>
          <w:i/>
          <w:iCs/>
          <w:snapToGrid w:val="0"/>
        </w:rPr>
        <w:t>:</w:t>
      </w:r>
    </w:p>
    <w:p w14:paraId="192D6E58" w14:textId="77777777" w:rsidR="00FA15F9" w:rsidRPr="00B25E39" w:rsidRDefault="00FA15F9" w:rsidP="00FA15F9">
      <w:pPr>
        <w:tabs>
          <w:tab w:val="left" w:pos="990"/>
        </w:tabs>
        <w:spacing w:before="0" w:beforeAutospacing="0" w:after="120" w:line="252" w:lineRule="auto"/>
        <w:jc w:val="both"/>
        <w:rPr>
          <w:rFonts w:eastAsia="SimSun"/>
          <w:b/>
          <w:bCs/>
          <w:i/>
          <w:iCs/>
          <w:lang w:eastAsia="ko-KR"/>
        </w:rPr>
      </w:pPr>
      <w:r w:rsidRPr="00B25E39">
        <w:rPr>
          <w:rFonts w:eastAsia="SimSun"/>
          <w:b/>
          <w:bCs/>
          <w:i/>
          <w:iCs/>
          <w:lang w:eastAsia="ko-KR"/>
        </w:rPr>
        <w:t xml:space="preserve">For inter-frequency measurement relaxation requirement of R17 </w:t>
      </w:r>
      <w:proofErr w:type="spellStart"/>
      <w:r w:rsidRPr="00B25E39">
        <w:rPr>
          <w:rFonts w:eastAsia="SimSun"/>
          <w:b/>
          <w:bCs/>
          <w:i/>
          <w:iCs/>
          <w:lang w:eastAsia="ko-KR"/>
        </w:rPr>
        <w:t>RedCap</w:t>
      </w:r>
      <w:proofErr w:type="spellEnd"/>
      <w:r w:rsidRPr="00B25E39">
        <w:rPr>
          <w:rFonts w:eastAsia="SimSun"/>
          <w:b/>
          <w:bCs/>
          <w:i/>
          <w:iCs/>
          <w:lang w:eastAsia="ko-KR"/>
        </w:rPr>
        <w:t xml:space="preserve">, if only Rel-17 stationarity criterion is met and </w:t>
      </w:r>
      <w:proofErr w:type="spellStart"/>
      <w:r w:rsidRPr="00B25E39">
        <w:rPr>
          <w:rFonts w:eastAsia="MS Mincho"/>
          <w:b/>
          <w:bCs/>
          <w:i/>
          <w:iCs/>
          <w:color w:val="000009"/>
        </w:rPr>
        <w:t>Srxlev</w:t>
      </w:r>
      <w:proofErr w:type="spellEnd"/>
      <w:r w:rsidRPr="00B25E39">
        <w:rPr>
          <w:rFonts w:eastAsia="MS Mincho"/>
          <w:b/>
          <w:bCs/>
          <w:i/>
          <w:iCs/>
          <w:color w:val="000009"/>
        </w:rPr>
        <w:t xml:space="preserve"> &gt; S</w:t>
      </w:r>
      <w:proofErr w:type="spellStart"/>
      <w:r w:rsidRPr="00B25E39">
        <w:rPr>
          <w:rFonts w:eastAsia="MS Mincho"/>
          <w:b/>
          <w:bCs/>
          <w:i/>
          <w:iCs/>
          <w:color w:val="000009"/>
          <w:position w:val="-2"/>
        </w:rPr>
        <w:t>nonIntraSearchP</w:t>
      </w:r>
      <w:proofErr w:type="spellEnd"/>
      <w:r w:rsidRPr="00B25E39">
        <w:rPr>
          <w:rFonts w:eastAsia="MS Mincho"/>
          <w:b/>
          <w:bCs/>
          <w:i/>
          <w:iCs/>
          <w:color w:val="000009"/>
          <w:position w:val="-2"/>
        </w:rPr>
        <w:t xml:space="preserve"> </w:t>
      </w:r>
      <w:r w:rsidRPr="00B25E39">
        <w:rPr>
          <w:rFonts w:eastAsia="MS Mincho"/>
          <w:b/>
          <w:bCs/>
          <w:i/>
          <w:iCs/>
          <w:color w:val="000009"/>
        </w:rPr>
        <w:t xml:space="preserve">and </w:t>
      </w:r>
      <w:proofErr w:type="spellStart"/>
      <w:r w:rsidRPr="00B25E39">
        <w:rPr>
          <w:rFonts w:eastAsia="MS Mincho"/>
          <w:b/>
          <w:bCs/>
          <w:i/>
          <w:iCs/>
          <w:color w:val="000009"/>
        </w:rPr>
        <w:t>Squal</w:t>
      </w:r>
      <w:proofErr w:type="spellEnd"/>
      <w:r w:rsidRPr="00B25E39">
        <w:rPr>
          <w:rFonts w:eastAsia="MS Mincho"/>
          <w:b/>
          <w:bCs/>
          <w:i/>
          <w:iCs/>
          <w:color w:val="000009"/>
        </w:rPr>
        <w:t xml:space="preserve"> &gt; S</w:t>
      </w:r>
      <w:proofErr w:type="spellStart"/>
      <w:r w:rsidRPr="00B25E39">
        <w:rPr>
          <w:rFonts w:eastAsia="MS Mincho"/>
          <w:b/>
          <w:bCs/>
          <w:i/>
          <w:iCs/>
          <w:color w:val="000009"/>
          <w:position w:val="-2"/>
        </w:rPr>
        <w:t>nonIntraSearchQ</w:t>
      </w:r>
      <w:proofErr w:type="spellEnd"/>
      <w:r w:rsidRPr="00B25E39">
        <w:rPr>
          <w:rFonts w:eastAsia="MS Mincho"/>
          <w:b/>
          <w:bCs/>
          <w:i/>
          <w:iCs/>
          <w:color w:val="000009"/>
          <w:position w:val="-2"/>
        </w:rPr>
        <w:t xml:space="preserve">, </w:t>
      </w:r>
      <w:r w:rsidRPr="00B25E39">
        <w:rPr>
          <w:rFonts w:eastAsia="MS Mincho"/>
          <w:b/>
          <w:bCs/>
          <w:i/>
          <w:iCs/>
          <w:color w:val="000009"/>
        </w:rPr>
        <w:t>then the UE shall search for inter-frequency layers of higher priority at least every K2_RedCap*T</w:t>
      </w:r>
      <w:proofErr w:type="spellStart"/>
      <w:r w:rsidRPr="00B25E39">
        <w:rPr>
          <w:rFonts w:eastAsia="MS Mincho"/>
          <w:b/>
          <w:bCs/>
          <w:i/>
          <w:iCs/>
          <w:color w:val="000009"/>
          <w:position w:val="-2"/>
          <w:vertAlign w:val="subscript"/>
        </w:rPr>
        <w:t>higher_priority_search</w:t>
      </w:r>
      <w:proofErr w:type="spellEnd"/>
      <w:r w:rsidRPr="00B25E39">
        <w:rPr>
          <w:rFonts w:eastAsia="MS Mincho"/>
          <w:b/>
          <w:bCs/>
          <w:i/>
          <w:iCs/>
          <w:color w:val="000009"/>
          <w:position w:val="-2"/>
        </w:rPr>
        <w:t>, where K2_RedCap=480.</w:t>
      </w:r>
    </w:p>
    <w:p w14:paraId="2D85CBAA" w14:textId="77777777" w:rsidR="00FA15F9" w:rsidRPr="00870687" w:rsidRDefault="00FA15F9" w:rsidP="00FA15F9">
      <w:pPr>
        <w:tabs>
          <w:tab w:val="left" w:pos="990"/>
        </w:tabs>
        <w:spacing w:after="120" w:line="252" w:lineRule="auto"/>
        <w:jc w:val="both"/>
        <w:rPr>
          <w:b/>
          <w:bCs/>
          <w:i/>
          <w:iCs/>
          <w:snapToGrid w:val="0"/>
        </w:rPr>
      </w:pPr>
      <w:r w:rsidRPr="00870687">
        <w:rPr>
          <w:b/>
          <w:bCs/>
          <w:i/>
          <w:iCs/>
          <w:snapToGrid w:val="0"/>
        </w:rPr>
        <w:t xml:space="preserve">Proposal </w:t>
      </w:r>
      <w:r>
        <w:rPr>
          <w:b/>
          <w:bCs/>
          <w:i/>
          <w:iCs/>
          <w:snapToGrid w:val="0"/>
        </w:rPr>
        <w:t>7</w:t>
      </w:r>
      <w:r w:rsidRPr="00870687">
        <w:rPr>
          <w:b/>
          <w:bCs/>
          <w:i/>
          <w:iCs/>
          <w:snapToGrid w:val="0"/>
        </w:rPr>
        <w:t>:</w:t>
      </w:r>
    </w:p>
    <w:p w14:paraId="00E2F993" w14:textId="77777777" w:rsidR="00FA15F9" w:rsidRPr="00B25E39" w:rsidRDefault="00FA15F9" w:rsidP="00FA15F9">
      <w:pPr>
        <w:tabs>
          <w:tab w:val="left" w:pos="990"/>
        </w:tabs>
        <w:spacing w:before="0" w:beforeAutospacing="0" w:after="120" w:line="252" w:lineRule="auto"/>
        <w:jc w:val="both"/>
        <w:rPr>
          <w:rFonts w:eastAsia="SimSun"/>
          <w:b/>
          <w:bCs/>
          <w:i/>
          <w:iCs/>
          <w:lang w:eastAsia="ko-KR"/>
        </w:rPr>
      </w:pPr>
      <w:r>
        <w:rPr>
          <w:b/>
          <w:bCs/>
          <w:i/>
          <w:iCs/>
          <w:snapToGrid w:val="0"/>
        </w:rPr>
        <w:t>W</w:t>
      </w:r>
      <w:r w:rsidRPr="00B25E39">
        <w:rPr>
          <w:b/>
          <w:bCs/>
          <w:i/>
          <w:iCs/>
          <w:snapToGrid w:val="0"/>
        </w:rPr>
        <w:t xml:space="preserve">hen both Rel-17 stationary and Rel-17 not-at-cell-edge criteria are satisfied, </w:t>
      </w:r>
      <w:r w:rsidRPr="00B25E39">
        <w:rPr>
          <w:rFonts w:eastAsia="SimSun"/>
          <w:b/>
          <w:bCs/>
          <w:i/>
          <w:iCs/>
        </w:rPr>
        <w:t>use a fixed long measurement period of 8 hours for requirement relaxation</w:t>
      </w:r>
    </w:p>
    <w:p w14:paraId="73AE885D" w14:textId="77777777" w:rsidR="00FA15F9" w:rsidRPr="00F111D4" w:rsidRDefault="00FA15F9" w:rsidP="00FA15F9">
      <w:pPr>
        <w:tabs>
          <w:tab w:val="left" w:pos="990"/>
        </w:tabs>
        <w:spacing w:after="120" w:line="252" w:lineRule="auto"/>
        <w:jc w:val="both"/>
        <w:rPr>
          <w:b/>
          <w:bCs/>
          <w:i/>
          <w:iCs/>
          <w:snapToGrid w:val="0"/>
        </w:rPr>
      </w:pPr>
      <w:r w:rsidRPr="00F111D4">
        <w:rPr>
          <w:b/>
          <w:bCs/>
          <w:i/>
          <w:iCs/>
          <w:snapToGrid w:val="0"/>
        </w:rPr>
        <w:lastRenderedPageBreak/>
        <w:t xml:space="preserve">Proposal </w:t>
      </w:r>
      <w:r>
        <w:rPr>
          <w:b/>
          <w:bCs/>
          <w:i/>
          <w:iCs/>
          <w:snapToGrid w:val="0"/>
        </w:rPr>
        <w:t>8</w:t>
      </w:r>
      <w:r w:rsidRPr="00F111D4">
        <w:rPr>
          <w:b/>
          <w:bCs/>
          <w:i/>
          <w:iCs/>
          <w:snapToGrid w:val="0"/>
        </w:rPr>
        <w:t xml:space="preserve">: For </w:t>
      </w:r>
      <w:proofErr w:type="spellStart"/>
      <w:r w:rsidRPr="00F111D4">
        <w:rPr>
          <w:b/>
          <w:bCs/>
          <w:i/>
          <w:iCs/>
          <w:snapToGrid w:val="0"/>
        </w:rPr>
        <w:t>RedCap</w:t>
      </w:r>
      <w:proofErr w:type="spellEnd"/>
      <w:r w:rsidRPr="00F111D4">
        <w:rPr>
          <w:b/>
          <w:bCs/>
          <w:i/>
          <w:iCs/>
          <w:snapToGrid w:val="0"/>
        </w:rPr>
        <w:t xml:space="preserve"> RRM relaxation in RRC connected mode, RAN4 to defer requirement design until sufficient conclusions are made in RAN2. </w:t>
      </w:r>
    </w:p>
    <w:p w14:paraId="12EA93E4" w14:textId="1807BC3B" w:rsidR="00EA4495" w:rsidRPr="00FA15F9" w:rsidRDefault="00FA15F9" w:rsidP="00FA15F9">
      <w:pPr>
        <w:tabs>
          <w:tab w:val="left" w:pos="990"/>
        </w:tabs>
        <w:spacing w:after="120" w:line="252" w:lineRule="auto"/>
        <w:jc w:val="both"/>
        <w:rPr>
          <w:b/>
          <w:bCs/>
          <w:i/>
          <w:iCs/>
          <w:snapToGrid w:val="0"/>
        </w:rPr>
      </w:pPr>
      <w:r w:rsidRPr="00F111D4">
        <w:rPr>
          <w:b/>
          <w:bCs/>
          <w:i/>
          <w:iCs/>
          <w:snapToGrid w:val="0"/>
        </w:rPr>
        <w:t xml:space="preserve">Proposal </w:t>
      </w:r>
      <w:r>
        <w:rPr>
          <w:b/>
          <w:bCs/>
          <w:i/>
          <w:iCs/>
          <w:snapToGrid w:val="0"/>
        </w:rPr>
        <w:t>9</w:t>
      </w:r>
      <w:r w:rsidRPr="00F111D4">
        <w:rPr>
          <w:b/>
          <w:bCs/>
          <w:i/>
          <w:iCs/>
          <w:snapToGrid w:val="0"/>
        </w:rPr>
        <w:t xml:space="preserve">: For </w:t>
      </w:r>
      <w:proofErr w:type="spellStart"/>
      <w:r w:rsidRPr="00F111D4">
        <w:rPr>
          <w:b/>
          <w:bCs/>
          <w:i/>
          <w:iCs/>
          <w:snapToGrid w:val="0"/>
        </w:rPr>
        <w:t>RedCap</w:t>
      </w:r>
      <w:proofErr w:type="spellEnd"/>
      <w:r w:rsidRPr="00F111D4">
        <w:rPr>
          <w:b/>
          <w:bCs/>
          <w:i/>
          <w:iCs/>
          <w:snapToGrid w:val="0"/>
        </w:rPr>
        <w:t xml:space="preserve"> RRM relaxation in RRC connected mode, based on measurement, when UE turns from ‘fulfil criteria’ to ‘not fulfil criteria’, this is also needed to report to network.</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17A69747" w14:textId="7D35109D" w:rsidR="008C14CC" w:rsidRPr="008C14CC" w:rsidRDefault="00C45970" w:rsidP="008C14CC">
      <w:r>
        <w:t xml:space="preserve">[1] </w:t>
      </w:r>
      <w:r w:rsidRPr="000056DB">
        <w:t>R4-2120325</w:t>
      </w:r>
      <w:r>
        <w:t xml:space="preserve">, </w:t>
      </w:r>
      <w:r w:rsidRPr="0024079B">
        <w:t xml:space="preserve">WF on </w:t>
      </w:r>
      <w:proofErr w:type="spellStart"/>
      <w:r w:rsidRPr="0024079B">
        <w:t>eDRX</w:t>
      </w:r>
      <w:proofErr w:type="spellEnd"/>
      <w:r w:rsidRPr="0024079B">
        <w:t xml:space="preserve"> and RRM measurement relaxations requirements for Redcap UE</w:t>
      </w:r>
      <w:r>
        <w:t>, vivo, RAN4 #101e</w:t>
      </w:r>
    </w:p>
    <w:sectPr w:rsidR="008C14CC" w:rsidRPr="008C14CC"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2F560" w14:textId="77777777" w:rsidR="00EA32CB" w:rsidRDefault="00EA32CB">
      <w:pPr>
        <w:spacing w:after="0"/>
      </w:pPr>
      <w:r>
        <w:separator/>
      </w:r>
    </w:p>
  </w:endnote>
  <w:endnote w:type="continuationSeparator" w:id="0">
    <w:p w14:paraId="3C562F2C" w14:textId="77777777" w:rsidR="00EA32CB" w:rsidRDefault="00EA32CB">
      <w:pPr>
        <w:spacing w:after="0"/>
      </w:pPr>
      <w:r>
        <w:continuationSeparator/>
      </w:r>
    </w:p>
  </w:endnote>
  <w:endnote w:type="continuationNotice" w:id="1">
    <w:p w14:paraId="635AFB9A" w14:textId="77777777" w:rsidR="00EA32CB" w:rsidRDefault="00EA3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C4ABF" w14:textId="77777777" w:rsidR="00EA32CB" w:rsidRDefault="00EA32CB">
      <w:pPr>
        <w:spacing w:after="0"/>
      </w:pPr>
      <w:r>
        <w:separator/>
      </w:r>
    </w:p>
  </w:footnote>
  <w:footnote w:type="continuationSeparator" w:id="0">
    <w:p w14:paraId="62CFF01E" w14:textId="77777777" w:rsidR="00EA32CB" w:rsidRDefault="00EA32CB">
      <w:pPr>
        <w:spacing w:after="0"/>
      </w:pPr>
      <w:r>
        <w:continuationSeparator/>
      </w:r>
    </w:p>
  </w:footnote>
  <w:footnote w:type="continuationNotice" w:id="1">
    <w:p w14:paraId="2D4FC874" w14:textId="77777777" w:rsidR="00EA32CB" w:rsidRDefault="00EA3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3E6D1C"/>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8E56152"/>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6E6E5E"/>
    <w:multiLevelType w:val="hybridMultilevel"/>
    <w:tmpl w:val="13EA448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C91D0F"/>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6"/>
  </w:num>
  <w:num w:numId="12">
    <w:abstractNumId w:val="11"/>
  </w:num>
  <w:num w:numId="13">
    <w:abstractNumId w:val="4"/>
  </w:num>
  <w:num w:numId="14">
    <w:abstractNumId w:val="7"/>
  </w:num>
  <w:num w:numId="15">
    <w:abstractNumId w:val="8"/>
  </w:num>
  <w:num w:numId="16">
    <w:abstractNumId w:val="20"/>
  </w:num>
  <w:num w:numId="17">
    <w:abstractNumId w:val="10"/>
  </w:num>
  <w:num w:numId="18">
    <w:abstractNumId w:val="2"/>
  </w:num>
  <w:num w:numId="19">
    <w:abstractNumId w:val="16"/>
  </w:num>
  <w:num w:numId="20">
    <w:abstractNumId w:val="29"/>
  </w:num>
  <w:num w:numId="21">
    <w:abstractNumId w:val="0"/>
  </w:num>
  <w:num w:numId="22">
    <w:abstractNumId w:val="24"/>
  </w:num>
  <w:num w:numId="23">
    <w:abstractNumId w:val="13"/>
  </w:num>
  <w:num w:numId="24">
    <w:abstractNumId w:val="17"/>
  </w:num>
  <w:num w:numId="25">
    <w:abstractNumId w:val="23"/>
  </w:num>
  <w:num w:numId="26">
    <w:abstractNumId w:val="27"/>
  </w:num>
  <w:num w:numId="27">
    <w:abstractNumId w:val="9"/>
  </w:num>
  <w:num w:numId="28">
    <w:abstractNumId w:val="15"/>
  </w:num>
  <w:num w:numId="29">
    <w:abstractNumId w:val="21"/>
  </w:num>
  <w:num w:numId="30">
    <w:abstractNumId w:val="18"/>
  </w:num>
  <w:num w:numId="3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F1F"/>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68DC"/>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562"/>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21A"/>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CEA"/>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47F6"/>
    <w:rsid w:val="005063B3"/>
    <w:rsid w:val="0050694D"/>
    <w:rsid w:val="00507AA3"/>
    <w:rsid w:val="005102D5"/>
    <w:rsid w:val="00510895"/>
    <w:rsid w:val="00510E7E"/>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4766B"/>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966AB"/>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341A"/>
    <w:rsid w:val="005C470A"/>
    <w:rsid w:val="005C5309"/>
    <w:rsid w:val="005C5848"/>
    <w:rsid w:val="005C5F6B"/>
    <w:rsid w:val="005C628C"/>
    <w:rsid w:val="005C6832"/>
    <w:rsid w:val="005C688D"/>
    <w:rsid w:val="005C6C27"/>
    <w:rsid w:val="005C6EF7"/>
    <w:rsid w:val="005C6F3A"/>
    <w:rsid w:val="005C75D6"/>
    <w:rsid w:val="005D1422"/>
    <w:rsid w:val="005D14C8"/>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6E33"/>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694E"/>
    <w:rsid w:val="006D7810"/>
    <w:rsid w:val="006E064C"/>
    <w:rsid w:val="006E0C02"/>
    <w:rsid w:val="006E1452"/>
    <w:rsid w:val="006E16E6"/>
    <w:rsid w:val="006E1ECC"/>
    <w:rsid w:val="006E2D78"/>
    <w:rsid w:val="006E390D"/>
    <w:rsid w:val="006E41D3"/>
    <w:rsid w:val="006E4984"/>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5D4D"/>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C76"/>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18E"/>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0687"/>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417"/>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4CC"/>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5D1"/>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237E"/>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665A"/>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1DA6"/>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42C"/>
    <w:rsid w:val="00A407ED"/>
    <w:rsid w:val="00A40DAC"/>
    <w:rsid w:val="00A40E2D"/>
    <w:rsid w:val="00A40E57"/>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492E"/>
    <w:rsid w:val="00B15C0B"/>
    <w:rsid w:val="00B15D2E"/>
    <w:rsid w:val="00B16508"/>
    <w:rsid w:val="00B17F57"/>
    <w:rsid w:val="00B20128"/>
    <w:rsid w:val="00B20A16"/>
    <w:rsid w:val="00B21156"/>
    <w:rsid w:val="00B214A4"/>
    <w:rsid w:val="00B21715"/>
    <w:rsid w:val="00B21C4E"/>
    <w:rsid w:val="00B2295D"/>
    <w:rsid w:val="00B22B36"/>
    <w:rsid w:val="00B22DBA"/>
    <w:rsid w:val="00B2307D"/>
    <w:rsid w:val="00B230C1"/>
    <w:rsid w:val="00B23F53"/>
    <w:rsid w:val="00B2556B"/>
    <w:rsid w:val="00B25DA4"/>
    <w:rsid w:val="00B25E39"/>
    <w:rsid w:val="00B26D04"/>
    <w:rsid w:val="00B3060F"/>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C7F5B"/>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5F65"/>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970"/>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2BD3"/>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D62"/>
    <w:rsid w:val="00E05055"/>
    <w:rsid w:val="00E05A88"/>
    <w:rsid w:val="00E0620D"/>
    <w:rsid w:val="00E06408"/>
    <w:rsid w:val="00E069B3"/>
    <w:rsid w:val="00E06AED"/>
    <w:rsid w:val="00E06BC5"/>
    <w:rsid w:val="00E076E5"/>
    <w:rsid w:val="00E07CD5"/>
    <w:rsid w:val="00E112E4"/>
    <w:rsid w:val="00E12987"/>
    <w:rsid w:val="00E13195"/>
    <w:rsid w:val="00E13CB1"/>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5C98"/>
    <w:rsid w:val="00E868FF"/>
    <w:rsid w:val="00E86F5D"/>
    <w:rsid w:val="00E87C8A"/>
    <w:rsid w:val="00E87CFD"/>
    <w:rsid w:val="00E87DB5"/>
    <w:rsid w:val="00E87DDB"/>
    <w:rsid w:val="00E87F02"/>
    <w:rsid w:val="00E9168A"/>
    <w:rsid w:val="00E92B96"/>
    <w:rsid w:val="00E93BD0"/>
    <w:rsid w:val="00E9436D"/>
    <w:rsid w:val="00E94851"/>
    <w:rsid w:val="00E94A62"/>
    <w:rsid w:val="00E9527A"/>
    <w:rsid w:val="00E95933"/>
    <w:rsid w:val="00E9714D"/>
    <w:rsid w:val="00E9777C"/>
    <w:rsid w:val="00E97ADE"/>
    <w:rsid w:val="00EA0DC8"/>
    <w:rsid w:val="00EA1903"/>
    <w:rsid w:val="00EA28F3"/>
    <w:rsid w:val="00EA2B7F"/>
    <w:rsid w:val="00EA32CB"/>
    <w:rsid w:val="00EA3806"/>
    <w:rsid w:val="00EA3EA6"/>
    <w:rsid w:val="00EA3F5C"/>
    <w:rsid w:val="00EA4495"/>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8E7"/>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1D4"/>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5F9"/>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E3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 w:type="character" w:customStyle="1" w:styleId="B1Char1">
    <w:name w:val="B1 Char1"/>
    <w:qFormat/>
    <w:rsid w:val="00EC58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7</Pages>
  <Words>2059</Words>
  <Characters>11738</Characters>
  <Application>Microsoft Office Word</Application>
  <DocSecurity>0</DocSecurity>
  <Lines>97</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2</cp:revision>
  <cp:lastPrinted>2016-08-05T18:54:00Z</cp:lastPrinted>
  <dcterms:created xsi:type="dcterms:W3CDTF">2022-01-09T07:03:00Z</dcterms:created>
  <dcterms:modified xsi:type="dcterms:W3CDTF">2022-01-09T07:03:00Z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